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3C" w:rsidRDefault="00CD21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октября</w:t>
      </w:r>
    </w:p>
    <w:p w:rsidR="00BE1A3C" w:rsidRDefault="00CD21E5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Международный день пожилых людей</w:t>
      </w:r>
    </w:p>
    <w:p w:rsidR="00BE1A3C" w:rsidRDefault="00CD21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B"/>
        </w:rPr>
      </w:pPr>
      <w:r>
        <w:rPr>
          <w:rFonts w:ascii="Times New Roman" w:hAnsi="Times New Roman"/>
          <w:sz w:val="28"/>
          <w:szCs w:val="28"/>
          <w:shd w:val="clear" w:color="auto" w:fill="FAFAFB"/>
        </w:rPr>
        <w:t>День пожилого человека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который напоминает о том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что старшим нужно помогать и уважать их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AFAFB"/>
        </w:rPr>
        <w:t>Этот день имеет огромную важность для всего общества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поэтому с 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1991 </w:t>
      </w:r>
      <w:r>
        <w:rPr>
          <w:rFonts w:ascii="Times New Roman" w:hAnsi="Times New Roman"/>
          <w:sz w:val="28"/>
          <w:szCs w:val="28"/>
          <w:shd w:val="clear" w:color="auto" w:fill="FAFAFB"/>
        </w:rPr>
        <w:t>года отмечается на международном уровне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Дата </w:t>
      </w:r>
      <w:r>
        <w:rPr>
          <w:rFonts w:ascii="Times New Roman" w:hAnsi="Times New Roman"/>
          <w:sz w:val="28"/>
          <w:szCs w:val="28"/>
          <w:shd w:val="clear" w:color="auto" w:fill="FAFAFB"/>
        </w:rPr>
        <w:t>выбрана неслучайно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AFAFB"/>
        </w:rPr>
        <w:t>бытует мнение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что старость — это золотое время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осень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как известно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тоже называют золотой порой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поэтому и было решено выделить старшему поколению специальный день в самый разгар осеннего сезона</w:t>
      </w:r>
      <w:r>
        <w:rPr>
          <w:rFonts w:ascii="Times New Roman" w:hAnsi="Times New Roman"/>
          <w:sz w:val="28"/>
          <w:szCs w:val="28"/>
          <w:shd w:val="clear" w:color="auto" w:fill="FAFAFB"/>
        </w:rPr>
        <w:t>.</w:t>
      </w:r>
      <w:r>
        <w:rPr>
          <w:rFonts w:ascii="Arial" w:hAnsi="Arial"/>
          <w:color w:val="335875"/>
          <w:u w:color="335875"/>
          <w:shd w:val="clear" w:color="auto" w:fill="FAFAFB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Главное целью этого дня является </w:t>
      </w:r>
      <w:r>
        <w:rPr>
          <w:rFonts w:ascii="Times New Roman" w:hAnsi="Times New Roman"/>
          <w:sz w:val="28"/>
          <w:szCs w:val="28"/>
          <w:shd w:val="clear" w:color="auto" w:fill="FAFAFB"/>
        </w:rPr>
        <w:t>обратить внимание всех обитателей планеты на проблемы и трудности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AFAFB"/>
        </w:rPr>
        <w:t>с которыми сталкиваются люди пожилого возраста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AFAFB"/>
        </w:rPr>
        <w:t>Об этом же напоминает нам рассказ Л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AFAFB"/>
        </w:rPr>
        <w:t>Толстого «Старый дед и внучек»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. </w:t>
      </w:r>
    </w:p>
    <w:p w:rsidR="00BE1A3C" w:rsidRDefault="00CD2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Главное целью этого дня является обратить внимание всех обитателей 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еты на проблемы и трудности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которыми сталкиваются люди пожилого возраста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 А также повышение степени информирования общественности о проблеме демографического старения 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индивидуальных и социальных потребностях пожилых людей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вкладе в развити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необходимости изменения отношения к пожилым людям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обеспечения людям пожилого возраста независимости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участия в жизни 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необходимого ухода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условий для реализации внутреннего потенциала и поддержания их достоинства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1A3C" w:rsidRDefault="00CD21E5">
      <w:pPr>
        <w:pStyle w:val="c1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Основные хештеги мер</w:t>
      </w:r>
      <w:r>
        <w:rPr>
          <w:sz w:val="28"/>
          <w:szCs w:val="28"/>
          <w:shd w:val="clear" w:color="auto" w:fill="FFFFFF"/>
        </w:rPr>
        <w:t xml:space="preserve">оприятия: </w:t>
      </w:r>
      <w:r>
        <w:rPr>
          <w:sz w:val="28"/>
          <w:szCs w:val="28"/>
        </w:rPr>
        <w:t xml:space="preserve">#РДШ #Росдетцентр #навигаторыдетсва #Внукипопереписке #Старостьврадость </w:t>
      </w:r>
    </w:p>
    <w:p w:rsidR="00BE1A3C" w:rsidRDefault="00CD21E5">
      <w:pPr>
        <w:pStyle w:val="10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shd w:val="clear" w:color="auto" w:fill="FFFFFF"/>
        </w:rPr>
        <w:t>Участие в акции «Внуки по переписке»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shd w:val="clear" w:color="auto" w:fill="FFFFFF"/>
        </w:rPr>
        <w:t>.</w:t>
      </w:r>
    </w:p>
    <w:p w:rsidR="00BE1A3C" w:rsidRDefault="00CD21E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 подготовки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сентября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A15E08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1A3C" w:rsidRDefault="00CD21E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 реализации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1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E1A3C" w:rsidRDefault="00CD21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Возраст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 образовательной организации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1A3C" w:rsidRDefault="00CD21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Механика работы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BE1A3C" w:rsidRDefault="00CD21E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Советникам директора по воспитанию предлагается совместно с активистами образовательной организации организовать на больших переменах мастер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 по созданию открыток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учитывая рекомендации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1).</w:t>
      </w:r>
    </w:p>
    <w:p w:rsidR="00BE1A3C" w:rsidRDefault="00CD21E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процесс подготовки на в</w:t>
      </w:r>
      <w:r>
        <w:rPr>
          <w:rFonts w:ascii="Times New Roman" w:hAnsi="Times New Roman"/>
          <w:sz w:val="28"/>
          <w:szCs w:val="28"/>
        </w:rPr>
        <w:t>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фотографии процесса изготовления открыток</w:t>
      </w:r>
      <w:r>
        <w:rPr>
          <w:rFonts w:ascii="Times New Roman" w:hAnsi="Times New Roman"/>
          <w:sz w:val="28"/>
          <w:szCs w:val="28"/>
        </w:rPr>
        <w:t>.</w:t>
      </w:r>
    </w:p>
    <w:p w:rsidR="00BE1A3C" w:rsidRDefault="00CD21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возможности можно организовать выставку готовых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1A3C" w:rsidRDefault="00CD21E5">
      <w:pPr>
        <w:pStyle w:val="c13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  <w:u w:color="0D0D0D"/>
        </w:rPr>
        <w:lastRenderedPageBreak/>
        <w:t>П</w:t>
      </w:r>
      <w:r>
        <w:rPr>
          <w:sz w:val="28"/>
          <w:szCs w:val="28"/>
        </w:rPr>
        <w:t xml:space="preserve">олучившуюся открытку отсканировать или сфотографировать и опубликовать в социальной сети «В Контакте» с основными хештегами мероприятия. </w:t>
      </w:r>
    </w:p>
    <w:p w:rsidR="00BE1A3C" w:rsidRDefault="00BE1A3C">
      <w:pPr>
        <w:pStyle w:val="c1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E1A3C" w:rsidRDefault="00CD21E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Заранее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узнать адрес дома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интернета для пожилых людей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одинокого пожилого человека и централизовано сделать передачу открыток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Адреса некоторых домов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интернатов для пожилых людей можно найти в ссылке ниже</w:t>
      </w:r>
    </w:p>
    <w:p w:rsidR="00BE1A3C" w:rsidRDefault="00BE1A3C">
      <w:pPr>
        <w:jc w:val="both"/>
        <w:rPr>
          <w:rStyle w:val="Hyperlink0"/>
        </w:rPr>
      </w:pPr>
      <w:hyperlink r:id="rId7" w:history="1">
        <w:r w:rsidR="00CD21E5">
          <w:rPr>
            <w:rStyle w:val="Hyperlink0"/>
          </w:rPr>
          <w:t>https://starikam.org/</w:t>
        </w:r>
        <w:r w:rsidR="00CD21E5">
          <w:rPr>
            <w:rStyle w:val="Hyperlink0"/>
          </w:rPr>
          <w:t>dom/</w:t>
        </w:r>
      </w:hyperlink>
    </w:p>
    <w:p w:rsidR="00BE1A3C" w:rsidRDefault="00CD21E5">
      <w:pPr>
        <w:pStyle w:val="c1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  <w:u w:val="none" w:color="000000"/>
        </w:rPr>
        <w:t xml:space="preserve"> </w:t>
      </w:r>
      <w:r>
        <w:rPr>
          <w:b/>
          <w:bCs/>
          <w:sz w:val="28"/>
          <w:szCs w:val="28"/>
        </w:rPr>
        <w:t>1 октября:</w:t>
      </w:r>
    </w:p>
    <w:p w:rsidR="00BE1A3C" w:rsidRDefault="00CD21E5">
      <w:pPr>
        <w:pStyle w:val="c13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процесс поздравления, передачи или отправки открыток.  </w:t>
      </w:r>
    </w:p>
    <w:p w:rsidR="00BE1A3C" w:rsidRDefault="00BE1A3C">
      <w:pPr>
        <w:pStyle w:val="c13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</w:p>
    <w:p w:rsidR="00BE1A3C" w:rsidRDefault="00CD21E5">
      <w:pPr>
        <w:pStyle w:val="c13"/>
        <w:numPr>
          <w:ilvl w:val="0"/>
          <w:numId w:val="6"/>
        </w:numP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Акция «На одной волне».</w:t>
      </w:r>
    </w:p>
    <w:p w:rsidR="00BE1A3C" w:rsidRDefault="00CD21E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 образовательной организации предлагается принять участие во Всероссийской 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посвящённой Дню пожилых людей «На одной волне»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8" w:history="1">
        <w:r>
          <w:rPr>
            <w:rStyle w:val="Hyperlink1"/>
            <w:rFonts w:eastAsia="Arial Unicode MS"/>
          </w:rPr>
          <w:t>https://disk.yandex.ru/i/DmhzfemO6j473w</w:t>
        </w:r>
      </w:hyperlink>
    </w:p>
    <w:p w:rsidR="00BE1A3C" w:rsidRDefault="00BE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1A3C" w:rsidRDefault="00CD2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Подготовить видеоматериал для отчетного ролика</w:t>
      </w:r>
      <w:r>
        <w:rPr>
          <w:rFonts w:ascii="Times New Roman" w:hAnsi="Times New Roman"/>
          <w:sz w:val="28"/>
          <w:szCs w:val="28"/>
        </w:rPr>
        <w:t>:</w:t>
      </w:r>
    </w:p>
    <w:p w:rsidR="00BE1A3C" w:rsidRDefault="00CD21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совместной деятельности детей и советников по проведению ряда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предоставить видео с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Крупные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средние и общие планы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эмоции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совместную деятельность советников</w:t>
      </w:r>
      <w:r>
        <w:rPr>
          <w:rFonts w:ascii="Times New Roman" w:hAnsi="Times New Roman"/>
          <w:sz w:val="28"/>
          <w:szCs w:val="28"/>
        </w:rPr>
        <w:t>.</w:t>
      </w:r>
    </w:p>
    <w:p w:rsidR="00BE1A3C" w:rsidRDefault="00BE1A3C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1A3C" w:rsidRDefault="00CD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Требования к видеоматериалу</w:t>
      </w:r>
      <w:r>
        <w:rPr>
          <w:rFonts w:ascii="Times New Roman" w:hAnsi="Times New Roman"/>
          <w:sz w:val="28"/>
          <w:szCs w:val="28"/>
        </w:rPr>
        <w:t>.</w:t>
      </w:r>
    </w:p>
    <w:p w:rsidR="00BE1A3C" w:rsidRDefault="00CD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требования к видео совместной деятельности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</w:p>
    <w:p w:rsidR="00BE1A3C" w:rsidRDefault="00CD21E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горизонтальное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full hd;</w:t>
      </w:r>
    </w:p>
    <w:p w:rsidR="00BE1A3C" w:rsidRDefault="00CD21E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разрешение мин </w:t>
      </w:r>
      <w:r>
        <w:rPr>
          <w:rFonts w:ascii="Times New Roman" w:hAnsi="Times New Roman"/>
          <w:sz w:val="28"/>
          <w:szCs w:val="28"/>
        </w:rPr>
        <w:t xml:space="preserve">1280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720.</w:t>
      </w:r>
    </w:p>
    <w:p w:rsidR="00BE1A3C" w:rsidRDefault="00CD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</w:t>
      </w:r>
      <w:r>
        <w:rPr>
          <w:rFonts w:ascii="Times New Roman" w:hAnsi="Times New Roman"/>
          <w:sz w:val="28"/>
          <w:szCs w:val="28"/>
        </w:rPr>
        <w:t>требования к видео интервью</w:t>
      </w:r>
      <w:r>
        <w:rPr>
          <w:rFonts w:ascii="Times New Roman" w:hAnsi="Times New Roman"/>
          <w:sz w:val="28"/>
          <w:szCs w:val="28"/>
        </w:rPr>
        <w:t>:</w:t>
      </w:r>
    </w:p>
    <w:p w:rsidR="00BE1A3C" w:rsidRDefault="00CD21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горизонтальное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статичное </w:t>
      </w:r>
      <w:r>
        <w:rPr>
          <w:rFonts w:ascii="Times New Roman" w:hAnsi="Times New Roman"/>
          <w:sz w:val="28"/>
          <w:szCs w:val="28"/>
        </w:rPr>
        <w:t>full hd;</w:t>
      </w:r>
    </w:p>
    <w:p w:rsidR="00BE1A3C" w:rsidRDefault="00CD21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мин </w:t>
      </w:r>
      <w:r>
        <w:rPr>
          <w:rFonts w:ascii="Times New Roman" w:hAnsi="Times New Roman"/>
          <w:sz w:val="28"/>
          <w:szCs w:val="28"/>
        </w:rPr>
        <w:t xml:space="preserve">1280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720;</w:t>
      </w:r>
    </w:p>
    <w:p w:rsidR="00BE1A3C" w:rsidRDefault="00CD21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план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качественный звук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на микрофон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диктофон</w:t>
      </w:r>
      <w:r>
        <w:rPr>
          <w:rFonts w:ascii="Times New Roman" w:hAnsi="Times New Roman"/>
          <w:sz w:val="28"/>
          <w:szCs w:val="28"/>
        </w:rPr>
        <w:t>).</w:t>
      </w:r>
    </w:p>
    <w:p w:rsidR="00BE1A3C" w:rsidRDefault="00BE1A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1A3C" w:rsidRDefault="00CD21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фотографиям</w:t>
      </w:r>
      <w:r>
        <w:rPr>
          <w:rFonts w:ascii="Times New Roman" w:hAnsi="Times New Roman"/>
          <w:sz w:val="28"/>
          <w:szCs w:val="28"/>
        </w:rPr>
        <w:t>: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фотоаппарата или хорошо</w:t>
      </w:r>
      <w:r>
        <w:rPr>
          <w:rFonts w:ascii="Times New Roman" w:hAnsi="Times New Roman"/>
          <w:sz w:val="28"/>
          <w:szCs w:val="28"/>
        </w:rPr>
        <w:t xml:space="preserve"> снимающего телефона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 не должны быть обрезанными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смазанное фото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 обязательно присутствует советник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присылайте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 xml:space="preserve">качественных снимков с мероприятия </w:t>
      </w:r>
      <w:r>
        <w:rPr>
          <w:rFonts w:ascii="Times New Roman" w:hAnsi="Times New Roman"/>
          <w:sz w:val="28"/>
          <w:szCs w:val="28"/>
        </w:rPr>
        <w:t xml:space="preserve">(3 </w:t>
      </w:r>
      <w:r>
        <w:rPr>
          <w:rFonts w:ascii="Times New Roman" w:hAnsi="Times New Roman"/>
          <w:sz w:val="28"/>
          <w:szCs w:val="28"/>
        </w:rPr>
        <w:t>горизонтальных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вертикальных</w:t>
      </w:r>
      <w:r>
        <w:rPr>
          <w:rFonts w:ascii="Times New Roman" w:hAnsi="Times New Roman"/>
          <w:sz w:val="28"/>
          <w:szCs w:val="28"/>
        </w:rPr>
        <w:t xml:space="preserve">): 2 </w:t>
      </w:r>
      <w:r>
        <w:rPr>
          <w:rFonts w:ascii="Times New Roman" w:hAnsi="Times New Roman"/>
          <w:sz w:val="28"/>
          <w:szCs w:val="28"/>
        </w:rPr>
        <w:t>фотографии крупного плана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пару </w:t>
      </w:r>
      <w:r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фото в 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одном фото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;</w:t>
      </w:r>
    </w:p>
    <w:p w:rsidR="00BE1A3C" w:rsidRDefault="00CD21E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Отвлеките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камеры как будто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обстановка естественная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наигранная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5E08" w:rsidRDefault="00A15E0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Лучшие</w:t>
      </w:r>
      <w:r w:rsidR="0072762F">
        <w:rPr>
          <w:rFonts w:ascii="Times New Roman" w:hAnsi="Times New Roman"/>
          <w:b/>
          <w:bCs/>
          <w:sz w:val="28"/>
          <w:szCs w:val="28"/>
        </w:rPr>
        <w:t xml:space="preserve"> материалы нужно загрузить 01.10</w:t>
      </w:r>
      <w:r>
        <w:rPr>
          <w:rFonts w:ascii="Times New Roman" w:hAnsi="Times New Roman"/>
          <w:b/>
          <w:bCs/>
          <w:sz w:val="28"/>
          <w:szCs w:val="28"/>
        </w:rPr>
        <w:t>.2022 до 13:30 в облачное хранилище вашей школы, остальные материалы загружаются до 02.10.22 до 14:00 сформировать посты в социальных  сетях по итогам мероприятия до 17:00</w:t>
      </w:r>
    </w:p>
    <w:p w:rsidR="00A15E08" w:rsidRDefault="00A15E0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E1A3C" w:rsidRDefault="00BE1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3C" w:rsidRDefault="00A15E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p w:rsidR="00A15E08" w:rsidRDefault="00A15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1843"/>
      </w:tblGrid>
      <w:tr w:rsidR="00A15E08" w:rsidRPr="00A15E08" w:rsidTr="00A15E0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Количество родителей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Количество родителей организаторов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  <w:r w:rsidRPr="00A15E08"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  <w:t>Ссылка на публикации в социальных сетях</w:t>
            </w:r>
          </w:p>
        </w:tc>
      </w:tr>
      <w:tr w:rsidR="00A15E08" w:rsidRPr="00A15E08" w:rsidTr="00A15E0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E08" w:rsidRPr="00A15E08" w:rsidRDefault="00A15E08" w:rsidP="00A15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/>
                <w:shd w:val="clear" w:color="auto" w:fill="auto"/>
              </w:rPr>
            </w:pPr>
          </w:p>
        </w:tc>
      </w:tr>
    </w:tbl>
    <w:p w:rsidR="00BE1A3C" w:rsidRDefault="00BE1A3C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1A3C" w:rsidRDefault="00BE1A3C">
      <w:pPr>
        <w:pStyle w:val="c13"/>
        <w:shd w:val="clear" w:color="auto" w:fill="FFFFFF"/>
        <w:spacing w:before="0" w:after="0"/>
        <w:jc w:val="both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CD21E5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Приложение 1 </w:t>
      </w:r>
    </w:p>
    <w:p w:rsidR="00BE1A3C" w:rsidRDefault="00CD21E5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 всероссийской акции «Внуки по переписке», </w:t>
      </w:r>
    </w:p>
    <w:p w:rsidR="00BE1A3C" w:rsidRDefault="00CD21E5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приуроченной к празднованию</w:t>
      </w: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Hyperlink3"/>
        </w:rPr>
      </w:pPr>
      <w:hyperlink r:id="rId9" w:history="1">
        <w:r w:rsidR="00CD21E5">
          <w:rPr>
            <w:rStyle w:val="Hyperlink3"/>
          </w:rPr>
          <w:t>Международного дня пожилых людей</w:t>
        </w:r>
      </w:hyperlink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:rsidR="00BE1A3C" w:rsidRDefault="00BE1A3C">
      <w:pPr>
        <w:pStyle w:val="c13"/>
        <w:shd w:val="clear" w:color="auto" w:fill="FFFFFF"/>
        <w:spacing w:before="0" w:after="0"/>
        <w:jc w:val="right"/>
        <w:rPr>
          <w:rStyle w:val="a7"/>
          <w:color w:val="0D0D0D"/>
          <w:sz w:val="28"/>
          <w:szCs w:val="28"/>
          <w:u w:color="0D0D0D"/>
        </w:rPr>
      </w:pPr>
    </w:p>
    <w:p w:rsidR="00BE1A3C" w:rsidRDefault="00CD21E5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Рекомендации для поздравлений</w:t>
      </w:r>
    </w:p>
    <w:p w:rsidR="00BE1A3C" w:rsidRDefault="00CD21E5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(</w:t>
      </w: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представлены фондом</w:t>
      </w: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)</w:t>
      </w:r>
    </w:p>
    <w:p w:rsidR="00BE1A3C" w:rsidRDefault="00BE1A3C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Пишите добрые поздравления с праздником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желайте что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-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то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что с ним связано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.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На день рождения желайте долголетия и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благодарите за то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что жили и работали ради нас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 Желать можно здоровья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бодрости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оптимизма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уважения и улыбок окружающих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хорошей погоды за окном и всего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чего хотим пожелать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Вместо «дорогой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/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уважаемый» можно поздороваться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например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: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«Здравствуйте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Клавдия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 Тимофеевна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!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»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Можно сказать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несколько слов о себе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бабушкам это интересно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: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«Меня зовут… я живу в Москве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работаю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/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учусь…»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можно упомянуть детей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затрагиваем темы «много денег»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семейного уюта и любви близких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путешествий и прочего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что недоступно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адресатам — из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-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за этого бабушка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вместо того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чтобы порадоваться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может загрустить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.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желайте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: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чтобы ваши родные чаще вспоминали и навещали вас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(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многие не могут на это повлиять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а у кого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-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то родных вовсе нет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);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поддержки родных и близких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;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пусть вас окружают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 родные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дети и внуки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;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желаю не сидеть сложа руки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а заниматься чем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-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то увлекательным и интересным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(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многие не в состоянии даже встать с кровати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);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богатства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;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мира и счастья вашему дому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,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 что лучшее только впереди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рекомендуется напоминать о смерти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загробн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ой жизни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: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что жизнь у каждого не вечна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но вечна душа и пр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Недопустимы нравоучения или советы касательно того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как жить дальше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во что верить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Подпишитесь своим именем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(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от корпорации или школы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)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и поставьте дату написания письма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CD21E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Идеально указать на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конверте обратный адрес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: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бабушки и дедушки отвечают крайне редко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 xml:space="preserve">, 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но отсутствие такой возможности иногда их обижает</w:t>
      </w: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.</w:t>
      </w:r>
    </w:p>
    <w:p w:rsidR="00BE1A3C" w:rsidRDefault="00BE1A3C">
      <w:pPr>
        <w:pStyle w:val="c13"/>
        <w:shd w:val="clear" w:color="auto" w:fill="FFFFFF"/>
        <w:spacing w:before="0" w:after="0"/>
        <w:jc w:val="both"/>
      </w:pPr>
    </w:p>
    <w:sectPr w:rsidR="00BE1A3C" w:rsidSect="00BE1A3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E5" w:rsidRDefault="00CD21E5" w:rsidP="00BE1A3C">
      <w:pPr>
        <w:spacing w:after="0" w:line="240" w:lineRule="auto"/>
      </w:pPr>
      <w:r>
        <w:separator/>
      </w:r>
    </w:p>
  </w:endnote>
  <w:endnote w:type="continuationSeparator" w:id="0">
    <w:p w:rsidR="00CD21E5" w:rsidRDefault="00CD21E5" w:rsidP="00BE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C" w:rsidRDefault="00BE1A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E5" w:rsidRDefault="00CD21E5" w:rsidP="00BE1A3C">
      <w:pPr>
        <w:spacing w:after="0" w:line="240" w:lineRule="auto"/>
      </w:pPr>
      <w:r>
        <w:separator/>
      </w:r>
    </w:p>
  </w:footnote>
  <w:footnote w:type="continuationSeparator" w:id="0">
    <w:p w:rsidR="00CD21E5" w:rsidRDefault="00CD21E5" w:rsidP="00BE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C" w:rsidRDefault="00BE1A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3C"/>
    <w:multiLevelType w:val="hybridMultilevel"/>
    <w:tmpl w:val="15469C4E"/>
    <w:numStyleLink w:val="20"/>
  </w:abstractNum>
  <w:abstractNum w:abstractNumId="1">
    <w:nsid w:val="07F03410"/>
    <w:multiLevelType w:val="hybridMultilevel"/>
    <w:tmpl w:val="5C0CA3F8"/>
    <w:numStyleLink w:val="2"/>
  </w:abstractNum>
  <w:abstractNum w:abstractNumId="2">
    <w:nsid w:val="22C8794D"/>
    <w:multiLevelType w:val="hybridMultilevel"/>
    <w:tmpl w:val="0C80E016"/>
    <w:numStyleLink w:val="3"/>
  </w:abstractNum>
  <w:abstractNum w:abstractNumId="3">
    <w:nsid w:val="2F870788"/>
    <w:multiLevelType w:val="hybridMultilevel"/>
    <w:tmpl w:val="3BCC55B8"/>
    <w:styleLink w:val="1"/>
    <w:lvl w:ilvl="0" w:tplc="CD1C45C6">
      <w:start w:val="1"/>
      <w:numFmt w:val="decimal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435DC">
      <w:start w:val="1"/>
      <w:numFmt w:val="lowerLetter"/>
      <w:lvlText w:val="%2."/>
      <w:lvlJc w:val="left"/>
      <w:pPr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66976">
      <w:start w:val="1"/>
      <w:numFmt w:val="lowerRoman"/>
      <w:lvlText w:val="%3."/>
      <w:lvlJc w:val="left"/>
      <w:pPr>
        <w:ind w:left="21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CC926">
      <w:start w:val="1"/>
      <w:numFmt w:val="decimal"/>
      <w:lvlText w:val="%4."/>
      <w:lvlJc w:val="left"/>
      <w:pPr>
        <w:ind w:left="286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6ECB6">
      <w:start w:val="1"/>
      <w:numFmt w:val="lowerLetter"/>
      <w:lvlText w:val="%5."/>
      <w:lvlJc w:val="left"/>
      <w:pPr>
        <w:ind w:left="358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2FBAC">
      <w:start w:val="1"/>
      <w:numFmt w:val="lowerRoman"/>
      <w:lvlText w:val="%6."/>
      <w:lvlJc w:val="left"/>
      <w:pPr>
        <w:ind w:left="4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273AE">
      <w:start w:val="1"/>
      <w:numFmt w:val="decimal"/>
      <w:lvlText w:val="%7."/>
      <w:lvlJc w:val="left"/>
      <w:pPr>
        <w:ind w:left="50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2DBA4">
      <w:start w:val="1"/>
      <w:numFmt w:val="lowerLetter"/>
      <w:lvlText w:val="%8."/>
      <w:lvlJc w:val="left"/>
      <w:pPr>
        <w:ind w:left="57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EBA3C">
      <w:start w:val="1"/>
      <w:numFmt w:val="lowerRoman"/>
      <w:lvlText w:val="%9."/>
      <w:lvlJc w:val="left"/>
      <w:pPr>
        <w:ind w:left="6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D92C7C"/>
    <w:multiLevelType w:val="hybridMultilevel"/>
    <w:tmpl w:val="B4523410"/>
    <w:styleLink w:val="4"/>
    <w:lvl w:ilvl="0" w:tplc="CC706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F41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0A8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1455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9E1EE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0089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40378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427B1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D06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37450AC7"/>
    <w:multiLevelType w:val="hybridMultilevel"/>
    <w:tmpl w:val="6C3A83EA"/>
    <w:styleLink w:val="30"/>
    <w:lvl w:ilvl="0" w:tplc="25B03730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C06E4">
      <w:start w:val="1"/>
      <w:numFmt w:val="decimal"/>
      <w:lvlText w:val="%2."/>
      <w:lvlJc w:val="left"/>
      <w:pPr>
        <w:tabs>
          <w:tab w:val="left" w:pos="720"/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4FFE8">
      <w:start w:val="1"/>
      <w:numFmt w:val="decimal"/>
      <w:lvlText w:val="%3."/>
      <w:lvlJc w:val="left"/>
      <w:pPr>
        <w:tabs>
          <w:tab w:val="left" w:pos="720"/>
          <w:tab w:val="num" w:pos="2291"/>
        </w:tabs>
        <w:ind w:left="1440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C69B6">
      <w:start w:val="1"/>
      <w:numFmt w:val="decimal"/>
      <w:lvlText w:val="%4."/>
      <w:lvlJc w:val="left"/>
      <w:pPr>
        <w:tabs>
          <w:tab w:val="left" w:pos="720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09222">
      <w:start w:val="1"/>
      <w:numFmt w:val="decimal"/>
      <w:lvlText w:val="%5."/>
      <w:lvlJc w:val="left"/>
      <w:pPr>
        <w:tabs>
          <w:tab w:val="left" w:pos="720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4E1C4">
      <w:start w:val="1"/>
      <w:numFmt w:val="decimal"/>
      <w:lvlText w:val="%6."/>
      <w:lvlJc w:val="left"/>
      <w:pPr>
        <w:tabs>
          <w:tab w:val="left" w:pos="720"/>
          <w:tab w:val="num" w:pos="4451"/>
        </w:tabs>
        <w:ind w:left="3600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67FF0">
      <w:start w:val="1"/>
      <w:numFmt w:val="decimal"/>
      <w:lvlText w:val="%7."/>
      <w:lvlJc w:val="left"/>
      <w:pPr>
        <w:tabs>
          <w:tab w:val="left" w:pos="720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80250">
      <w:start w:val="1"/>
      <w:numFmt w:val="decimal"/>
      <w:lvlText w:val="%8."/>
      <w:lvlJc w:val="left"/>
      <w:pPr>
        <w:tabs>
          <w:tab w:val="left" w:pos="720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45A1E">
      <w:start w:val="1"/>
      <w:numFmt w:val="decimal"/>
      <w:lvlText w:val="%9."/>
      <w:lvlJc w:val="left"/>
      <w:pPr>
        <w:tabs>
          <w:tab w:val="left" w:pos="720"/>
          <w:tab w:val="num" w:pos="6611"/>
        </w:tabs>
        <w:ind w:left="5760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3B7124"/>
    <w:multiLevelType w:val="hybridMultilevel"/>
    <w:tmpl w:val="3BCC55B8"/>
    <w:numStyleLink w:val="1"/>
  </w:abstractNum>
  <w:abstractNum w:abstractNumId="7">
    <w:nsid w:val="4BF94314"/>
    <w:multiLevelType w:val="hybridMultilevel"/>
    <w:tmpl w:val="0C80E016"/>
    <w:styleLink w:val="3"/>
    <w:lvl w:ilvl="0" w:tplc="3BE65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4C1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C48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46EC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80EE7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FEB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CC0B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28AFE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E5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57E2481B"/>
    <w:multiLevelType w:val="hybridMultilevel"/>
    <w:tmpl w:val="15469C4E"/>
    <w:styleLink w:val="20"/>
    <w:lvl w:ilvl="0" w:tplc="02F85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8257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7521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ECA1F8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7477F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4E01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744F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E8CA7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38C2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589A61EE"/>
    <w:multiLevelType w:val="hybridMultilevel"/>
    <w:tmpl w:val="715A1C98"/>
    <w:styleLink w:val="5"/>
    <w:lvl w:ilvl="0" w:tplc="32DA50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B0D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FAA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1216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4A66D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F87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50581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E6200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0E4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58DA6C12"/>
    <w:multiLevelType w:val="hybridMultilevel"/>
    <w:tmpl w:val="5C0CA3F8"/>
    <w:styleLink w:val="2"/>
    <w:lvl w:ilvl="0" w:tplc="0E30AB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412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2EFB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6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8C4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C8BE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CE4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43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6273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C0042C6"/>
    <w:multiLevelType w:val="hybridMultilevel"/>
    <w:tmpl w:val="6C3A83EA"/>
    <w:numStyleLink w:val="30"/>
  </w:abstractNum>
  <w:abstractNum w:abstractNumId="12">
    <w:nsid w:val="61EE287F"/>
    <w:multiLevelType w:val="hybridMultilevel"/>
    <w:tmpl w:val="B4523410"/>
    <w:numStyleLink w:val="4"/>
  </w:abstractNum>
  <w:abstractNum w:abstractNumId="13">
    <w:nsid w:val="70675CF6"/>
    <w:multiLevelType w:val="hybridMultilevel"/>
    <w:tmpl w:val="715A1C98"/>
    <w:numStyleLink w:val="5"/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1"/>
    <w:lvlOverride w:ilvl="0">
      <w:lvl w:ilvl="0" w:tplc="E91C81E6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C6D4C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4D522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FEBF94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263E44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A1C64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A66D54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7C67C6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EA970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2"/>
      <w:lvl w:ilvl="0" w:tplc="3EB4D54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7459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B641CC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E659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4687E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B6FFC2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F82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544A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86A58C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1A3C"/>
    <w:rsid w:val="0072762F"/>
    <w:rsid w:val="00A15E08"/>
    <w:rsid w:val="00BE1A3C"/>
    <w:rsid w:val="00C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A3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10">
    <w:name w:val="heading 1"/>
    <w:next w:val="a"/>
    <w:rsid w:val="00BE1A3C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3C"/>
    <w:rPr>
      <w:u w:val="single"/>
    </w:rPr>
  </w:style>
  <w:style w:type="table" w:customStyle="1" w:styleId="TableNormal">
    <w:name w:val="Table Normal"/>
    <w:rsid w:val="00BE1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E1A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13">
    <w:name w:val="c13"/>
    <w:rsid w:val="00BE1A3C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1">
    <w:name w:val="Импортированный стиль 1"/>
    <w:rsid w:val="00BE1A3C"/>
    <w:pPr>
      <w:numPr>
        <w:numId w:val="1"/>
      </w:numPr>
    </w:pPr>
  </w:style>
  <w:style w:type="paragraph" w:styleId="a5">
    <w:name w:val="List Paragraph"/>
    <w:rsid w:val="00BE1A3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2">
    <w:name w:val="Импортированный стиль 2"/>
    <w:rsid w:val="00BE1A3C"/>
    <w:pPr>
      <w:numPr>
        <w:numId w:val="3"/>
      </w:numPr>
    </w:pPr>
  </w:style>
  <w:style w:type="character" w:customStyle="1" w:styleId="a6">
    <w:name w:val="Ссылка"/>
    <w:rsid w:val="00BE1A3C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BE1A3C"/>
    <w:rPr>
      <w:sz w:val="28"/>
      <w:szCs w:val="28"/>
    </w:rPr>
  </w:style>
  <w:style w:type="character" w:customStyle="1" w:styleId="Hyperlink1">
    <w:name w:val="Hyperlink.1"/>
    <w:basedOn w:val="a6"/>
    <w:rsid w:val="00BE1A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20">
    <w:name w:val="Импортированный стиль 2.0"/>
    <w:rsid w:val="00BE1A3C"/>
    <w:pPr>
      <w:numPr>
        <w:numId w:val="7"/>
      </w:numPr>
    </w:pPr>
  </w:style>
  <w:style w:type="numbering" w:customStyle="1" w:styleId="3">
    <w:name w:val="Импортированный стиль 3"/>
    <w:rsid w:val="00BE1A3C"/>
    <w:pPr>
      <w:numPr>
        <w:numId w:val="9"/>
      </w:numPr>
    </w:pPr>
  </w:style>
  <w:style w:type="numbering" w:customStyle="1" w:styleId="4">
    <w:name w:val="Импортированный стиль 4"/>
    <w:rsid w:val="00BE1A3C"/>
    <w:pPr>
      <w:numPr>
        <w:numId w:val="11"/>
      </w:numPr>
    </w:pPr>
  </w:style>
  <w:style w:type="numbering" w:customStyle="1" w:styleId="5">
    <w:name w:val="Импортированный стиль 5"/>
    <w:rsid w:val="00BE1A3C"/>
    <w:pPr>
      <w:numPr>
        <w:numId w:val="13"/>
      </w:numPr>
    </w:pPr>
  </w:style>
  <w:style w:type="character" w:customStyle="1" w:styleId="a7">
    <w:name w:val="Нет"/>
    <w:rsid w:val="00BE1A3C"/>
  </w:style>
  <w:style w:type="character" w:customStyle="1" w:styleId="Hyperlink2">
    <w:name w:val="Hyperlink.2"/>
    <w:basedOn w:val="a7"/>
    <w:rsid w:val="00BE1A3C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7"/>
    <w:rsid w:val="00BE1A3C"/>
    <w:rPr>
      <w:sz w:val="28"/>
      <w:szCs w:val="28"/>
    </w:rPr>
  </w:style>
  <w:style w:type="numbering" w:customStyle="1" w:styleId="30">
    <w:name w:val="Импортированный стиль 3.0"/>
    <w:rsid w:val="00BE1A3C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mhzfemO6j473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ikam.org/d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79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2022-09-29T13:43:00Z</dcterms:created>
  <dcterms:modified xsi:type="dcterms:W3CDTF">2022-09-29T13:48:00Z</dcterms:modified>
</cp:coreProperties>
</file>