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0A" w:rsidRPr="005674A6" w:rsidRDefault="008E7B0A" w:rsidP="008E7B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4A6">
        <w:rPr>
          <w:rFonts w:ascii="Times New Roman" w:eastAsia="Times New Roman" w:hAnsi="Times New Roman" w:cs="Times New Roman"/>
          <w:b/>
          <w:sz w:val="28"/>
          <w:szCs w:val="28"/>
        </w:rPr>
        <w:t xml:space="preserve">25 января </w:t>
      </w:r>
    </w:p>
    <w:p w:rsidR="005D2D5C" w:rsidRPr="005674A6" w:rsidRDefault="008E7B0A" w:rsidP="00E009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4A6">
        <w:rPr>
          <w:rFonts w:ascii="Times New Roman" w:eastAsia="Times New Roman" w:hAnsi="Times New Roman" w:cs="Times New Roman"/>
          <w:b/>
          <w:sz w:val="28"/>
          <w:szCs w:val="28"/>
        </w:rPr>
        <w:t>День российского студенчества</w:t>
      </w:r>
      <w:r w:rsidR="005674A6" w:rsidRPr="005674A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E7B0A" w:rsidRPr="005674A6" w:rsidRDefault="005D2D5C" w:rsidP="00590CB5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4A6">
        <w:rPr>
          <w:rFonts w:ascii="Times New Roman" w:hAnsi="Times New Roman" w:cs="Times New Roman"/>
          <w:b/>
          <w:sz w:val="28"/>
          <w:szCs w:val="28"/>
        </w:rPr>
        <w:t>Общая информационная справка.</w:t>
      </w:r>
    </w:p>
    <w:p w:rsidR="003457FD" w:rsidRPr="005674A6" w:rsidRDefault="008E7B0A" w:rsidP="003457F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праздника российского студенчества тесно связана с историей Московского университета. </w:t>
      </w:r>
      <w:r w:rsidR="003457FD"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>Так случилось, что именно в Татьянин день,</w:t>
      </w:r>
      <w:r w:rsid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 января (12 января по старому стилю) </w:t>
      </w:r>
      <w:r w:rsidR="003457FD"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>в 1755 году императрица Елизавета Петровна подписала указ «Об учрежд</w:t>
      </w:r>
      <w:r w:rsid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>ении Московского университета»,</w:t>
      </w:r>
      <w:r w:rsid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457FD"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Татьянин день стал официальным университетским днем, в те времена он назывался Днем основания Московского университета. С тех пор Святая </w:t>
      </w:r>
      <w:proofErr w:type="spellStart"/>
      <w:r w:rsidR="003457FD"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>Татиана</w:t>
      </w:r>
      <w:proofErr w:type="spellEnd"/>
      <w:r w:rsidR="003457FD"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считается покровительницей студентов. Кстати, само древнее имя «</w:t>
      </w:r>
      <w:proofErr w:type="spellStart"/>
      <w:r w:rsidR="003457FD"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>Татиана</w:t>
      </w:r>
      <w:proofErr w:type="spellEnd"/>
      <w:r w:rsidR="003457FD"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>» в переводе с греческого означает «устроительница».</w:t>
      </w:r>
    </w:p>
    <w:p w:rsidR="008E7B0A" w:rsidRPr="005674A6" w:rsidRDefault="008E7B0A" w:rsidP="008E7B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674A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Русская православная церковь вспоминает 25 января святую мученицу </w:t>
      </w:r>
      <w:proofErr w:type="spellStart"/>
      <w:r w:rsidRPr="005674A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Татиану</w:t>
      </w:r>
      <w:proofErr w:type="spellEnd"/>
      <w:r w:rsidRPr="005674A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которая считается покровительницей всего российского студенчества. В этот день свои именины отмечают в</w:t>
      </w:r>
      <w:r w:rsidR="005674A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се женщины, носящие имя Татьяна.</w:t>
      </w:r>
    </w:p>
    <w:p w:rsidR="003457FD" w:rsidRPr="005674A6" w:rsidRDefault="008E7B0A" w:rsidP="003457F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российского студенчест</w:t>
      </w:r>
      <w:r w:rsid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>ва ежегодно отмечается в России</w:t>
      </w:r>
      <w:r w:rsid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>25 января, в соот</w:t>
      </w:r>
      <w:r w:rsid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ветствии с Указом Президента РФ </w:t>
      </w:r>
      <w:hyperlink r:id="rId6">
        <w:r w:rsidRPr="005674A6">
          <w:rPr>
            <w:rFonts w:ascii="Times New Roman" w:eastAsia="Times New Roman" w:hAnsi="Times New Roman" w:cs="Times New Roman"/>
            <w:sz w:val="28"/>
            <w:szCs w:val="28"/>
          </w:rPr>
          <w:t>от 25 января 2005 года</w:t>
        </w:r>
      </w:hyperlink>
      <w:r w:rsidRPr="005674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7B0A" w:rsidRPr="005674A6" w:rsidRDefault="005674A6" w:rsidP="008E7B0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 октября 2007 года </w:t>
      </w:r>
      <w:hyperlink r:id="rId7">
        <w:r w:rsidR="008E7B0A" w:rsidRPr="005674A6">
          <w:rPr>
            <w:rFonts w:ascii="Times New Roman" w:eastAsia="Times New Roman" w:hAnsi="Times New Roman" w:cs="Times New Roman"/>
            <w:sz w:val="28"/>
            <w:szCs w:val="28"/>
          </w:rPr>
          <w:t>был подписан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B0A"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закон, согласно которому День российского студенчества стал одной из памятных дат России.</w:t>
      </w:r>
    </w:p>
    <w:p w:rsidR="00290C94" w:rsidRPr="005674A6" w:rsidRDefault="003457FD" w:rsidP="003457F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Празднование «профессиональног</w:t>
      </w:r>
      <w:r w:rsid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>о» дня студентов имело традиции</w:t>
      </w:r>
      <w:r w:rsid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>и ритуал - устраивались торжественные акты с раздачей наград и речами.</w:t>
      </w:r>
    </w:p>
    <w:p w:rsidR="00290C94" w:rsidRPr="005674A6" w:rsidRDefault="00290C94" w:rsidP="00290C9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Несмотря на то, что история </w:t>
      </w:r>
      <w:r w:rsid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праздника своими корнями уходит</w:t>
      </w:r>
      <w:r w:rsid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>в далекое прошлое, традиции сохранились и по сей день. Студенты как устраивали широкие гуляния более ста лет назад, так и в 21 веке предпочитают отмечать свой праздник шумно и весело.</w:t>
      </w:r>
    </w:p>
    <w:p w:rsidR="00290C94" w:rsidRPr="005674A6" w:rsidRDefault="003457FD" w:rsidP="005674A6">
      <w:pPr>
        <w:shd w:val="clear" w:color="auto" w:fill="FFFFFF"/>
        <w:spacing w:before="200"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74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290C94" w:rsidRPr="005674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амые интересные факты о студенчестве и традиции</w:t>
      </w:r>
      <w:r w:rsidRPr="005674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которые</w:t>
      </w:r>
      <w:r w:rsidR="00290C94" w:rsidRPr="005674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есть у студентов. </w:t>
      </w:r>
    </w:p>
    <w:p w:rsidR="00290C94" w:rsidRPr="005A019C" w:rsidRDefault="00290C94" w:rsidP="005A019C">
      <w:pPr>
        <w:pStyle w:val="a7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019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Шоколад</w:t>
      </w:r>
      <w:r w:rsidR="005674A6" w:rsidRPr="005A019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ка на экзамен. </w:t>
      </w:r>
      <w:r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>Если российские студенты берут на экзамен шоколадку как приятное дополнение и верят в то, что она поможет стимулиров</w:t>
      </w:r>
      <w:r w:rsidR="00A174D3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 умственную деятельность, то </w:t>
      </w:r>
      <w:r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>японские студенты на экзамены тоже берут с собой шоколадку. Но эта шоколадка является для них талисманом. А связано это с тем</w:t>
      </w:r>
      <w:r w:rsidR="005056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японское словосочетание «обязательно победим» очень созвучно с названием сладости.</w:t>
      </w:r>
    </w:p>
    <w:p w:rsidR="008E7B0A" w:rsidRPr="005A019C" w:rsidRDefault="00290C94" w:rsidP="005A019C">
      <w:pPr>
        <w:pStyle w:val="a7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9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Сонное царство</w:t>
      </w:r>
      <w:r w:rsidR="00A174D3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>Почти всем студентам случалось дремать на лекции от усталости. Но конечно не потому, что им скучно, а просто потому что «бурная» студенческая жизнь часто выматывает молодой и неокрепший организм. Такое было почти с каждым студентом, зачем обманывать</w:t>
      </w:r>
      <w:r w:rsidR="00505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вот во Франции к данной проблеме отнеслись не только внимательно, но и </w:t>
      </w:r>
      <w:r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оригинально. В Университете в городе Нант создали специальную комнату для студенческой сиесты. И теперь в любое время течение дня каждый студент может зайти в неё и отдохнуть, в полном смысле этого </w:t>
      </w:r>
      <w:r w:rsidR="00A174D3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слова. В специальном помещении </w:t>
      </w:r>
      <w:r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 не только курить и громко разговаривать, но и слушать музыку, но самое главное даже обниматься и целоваться. «Сонную комнату» в университете решено было открыть из-за того, действительно очень много студентов засыпало на лекциях прямо в аудитории.</w:t>
      </w:r>
    </w:p>
    <w:p w:rsidR="003457FD" w:rsidRPr="005A019C" w:rsidRDefault="00A174D3" w:rsidP="005A019C">
      <w:pPr>
        <w:pStyle w:val="a7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9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Франкенштейн – </w:t>
      </w:r>
      <w:r w:rsidR="00290C94" w:rsidRPr="005A019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это студент!</w:t>
      </w:r>
      <w:r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0C94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>Широко растиражировано заблуждение о том</w:t>
      </w:r>
      <w:r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Франкенштейн – это </w:t>
      </w:r>
      <w:r w:rsidR="00290C94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имя страшного чудовища. В действительности писательница Мэри Шелли в романе «Франкенштейн или Современный Прометей», ещё в 1818 году, называла это </w:t>
      </w:r>
      <w:r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самое страшное чудовище просто </w:t>
      </w:r>
      <w:r w:rsidR="00290C94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«Монстром». А вот Виктором Франкенштейном в романе звали того самого молодого студента-ученого из Швейцарской Женевы, который и слепил это страшное чудище из неживого материала. </w:t>
      </w:r>
    </w:p>
    <w:p w:rsidR="00290C94" w:rsidRPr="005A019C" w:rsidRDefault="00A174D3" w:rsidP="005A019C">
      <w:pPr>
        <w:pStyle w:val="a7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9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Абитуриент – </w:t>
      </w:r>
      <w:r w:rsidR="00290C94" w:rsidRPr="005A019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бывший студент?</w:t>
      </w:r>
      <w:r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0C94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>Привычное нам слово «абитуриент», которым в настоящий момен</w:t>
      </w:r>
      <w:r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>т обозначают девушек и юношей,</w:t>
      </w:r>
      <w:r w:rsidR="00290C94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собирающихся поступить в высшее учебное заведение, на самом деле происходит от латинского </w:t>
      </w:r>
      <w:proofErr w:type="spellStart"/>
      <w:r w:rsidR="00290C94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>abiturus</w:t>
      </w:r>
      <w:proofErr w:type="spellEnd"/>
      <w:r w:rsidR="00290C94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="00290C94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>abiturientis</w:t>
      </w:r>
      <w:proofErr w:type="spellEnd"/>
      <w:r w:rsidR="00290C94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 </w:t>
      </w:r>
      <w:proofErr w:type="spellStart"/>
      <w:r w:rsidR="00290C94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>abire</w:t>
      </w:r>
      <w:proofErr w:type="spellEnd"/>
      <w:r w:rsidR="00290C94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(лат.) – «уходить»). Интересно, что на «</w:t>
      </w:r>
      <w:proofErr w:type="spellStart"/>
      <w:r w:rsidR="00290C94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>латине</w:t>
      </w:r>
      <w:proofErr w:type="spellEnd"/>
      <w:r w:rsidR="00290C94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>» это слово обозначает выпускника учебного заведения, который планиру</w:t>
      </w:r>
      <w:r w:rsidR="003457FD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покинуть стены </w:t>
      </w:r>
      <w:r w:rsidR="0050569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457FD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>льма-матер</w:t>
      </w:r>
      <w:r w:rsidR="00290C94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совсем не поступать. В большинстве стран мира до сих пор </w:t>
      </w:r>
      <w:r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сохранилось </w:t>
      </w:r>
      <w:r w:rsidR="003457FD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0C94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правильное» значение слова «абитуриент», которым обозначают выпускников. А вот на просторах бывшего СССР слово «абитуриент» в значении кандидата в студенты появ</w:t>
      </w:r>
      <w:r w:rsidR="003457FD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ился в 50-е годы прошлого века </w:t>
      </w:r>
      <w:r w:rsidR="00290C94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>и с тех пор крепко укоренилось и широко используется.</w:t>
      </w:r>
    </w:p>
    <w:p w:rsidR="00290C94" w:rsidRPr="005A019C" w:rsidRDefault="00290C94" w:rsidP="005A019C">
      <w:pPr>
        <w:pStyle w:val="a7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9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Самая дл</w:t>
      </w:r>
      <w:r w:rsidR="00A174D3" w:rsidRPr="005A019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инная шпаргалка в мире – 600 м. </w:t>
      </w:r>
      <w:r w:rsidR="00A174D3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>Студенты потратили</w:t>
      </w:r>
      <w:r w:rsidR="00A174D3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>16 часов на ее изготовление.</w:t>
      </w:r>
    </w:p>
    <w:p w:rsidR="00290C94" w:rsidRPr="005A019C" w:rsidRDefault="00290C94" w:rsidP="005A019C">
      <w:pPr>
        <w:pStyle w:val="a7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9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«Первобытный крик»</w:t>
      </w:r>
      <w:r w:rsidR="00A174D3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Странная традиция до сих пор очень популярна во многих зарубежных университетах. Это </w:t>
      </w:r>
      <w:r w:rsidR="00BB1797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>традиция «первобытного крика»</w:t>
      </w:r>
      <w:r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Студенческий «Первобытный крик» напоминающий крик Тарзана и футбольного фаната </w:t>
      </w:r>
      <w:r w:rsidR="00A174D3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обычно </w:t>
      </w:r>
      <w:r w:rsidR="003457FD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продолжается</w:t>
      </w:r>
      <w:r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до 10 минут. Студентам разрешается его издавать в период сессии на территории университета, так как считается, что он снимает волнение и перенапряжение от сессии.</w:t>
      </w:r>
    </w:p>
    <w:p w:rsidR="00290C94" w:rsidRDefault="00290C94" w:rsidP="005A019C">
      <w:pPr>
        <w:pStyle w:val="a7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9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«Экзамен на честность».</w:t>
      </w:r>
      <w:r w:rsidR="00A174D3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>В знаменитом Принстонском университете в США студенты пишут свои письменные экзамены без преподавателей в аудитории. Все дело в принятом в униве</w:t>
      </w:r>
      <w:r w:rsidR="00A174D3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рситет «Кодексе честности» - </w:t>
      </w:r>
      <w:r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традиционной торжественной клятве, которую обязаны дать все </w:t>
      </w:r>
      <w:r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без исключения первокурсники. В клятве студенты обещают, что как </w:t>
      </w:r>
      <w:r w:rsidR="005A019C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>высоко порядочные</w:t>
      </w:r>
      <w:r w:rsidR="00BB1797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граждане, обязую</w:t>
      </w:r>
      <w:r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>тся не списывать на экзаменах.</w:t>
      </w:r>
    </w:p>
    <w:p w:rsidR="00381064" w:rsidRDefault="00381064" w:rsidP="00381064">
      <w:pPr>
        <w:pStyle w:val="a7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Станционная игра «Если станешь ты студентом…»</w:t>
      </w:r>
    </w:p>
    <w:p w:rsidR="00381064" w:rsidRPr="00381064" w:rsidRDefault="00381064" w:rsidP="00381064">
      <w:pPr>
        <w:pStyle w:val="a7"/>
        <w:spacing w:after="160" w:line="256" w:lineRule="auto"/>
        <w:ind w:left="1428"/>
        <w:rPr>
          <w:rFonts w:ascii="Times New Roman" w:hAnsi="Times New Roman" w:cs="Times New Roman"/>
          <w:b/>
          <w:sz w:val="28"/>
        </w:rPr>
      </w:pPr>
    </w:p>
    <w:p w:rsidR="003152D7" w:rsidRPr="005674A6" w:rsidRDefault="00980CC5" w:rsidP="005A019C">
      <w:pPr>
        <w:shd w:val="clear" w:color="auto" w:fill="FFFFFF"/>
        <w:spacing w:before="200"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Hlk116911926"/>
      <w:r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  <w:t xml:space="preserve">Базовые национальные ценности, на развитие которых направлено содержание федеральной </w:t>
      </w:r>
      <w:r w:rsidR="004C7DFB"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  <w:t xml:space="preserve">концепции: </w:t>
      </w:r>
      <w:r w:rsidR="004C7DFB" w:rsidRPr="004C7DFB">
        <w:rPr>
          <w:rFonts w:ascii="Times New Roman" w:hAnsi="Times New Roman" w:cs="Times New Roman"/>
          <w:color w:val="000000" w:themeColor="text1"/>
          <w:sz w:val="28"/>
          <w:szCs w:val="28"/>
        </w:rPr>
        <w:t>гражданственность</w:t>
      </w:r>
      <w:r w:rsidR="00BB1797" w:rsidRPr="004C7D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1797" w:rsidRPr="00567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историческая память и преемственность поколений, созидательный труд, высокие нравственные идеалы.</w:t>
      </w:r>
    </w:p>
    <w:bookmarkEnd w:id="0"/>
    <w:p w:rsidR="00BB1797" w:rsidRPr="005674A6" w:rsidRDefault="00BB1797" w:rsidP="00BB179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74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Целевые ориентиры: </w:t>
      </w:r>
    </w:p>
    <w:p w:rsidR="00BB1797" w:rsidRPr="005674A6" w:rsidRDefault="00BB1797" w:rsidP="00BB179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4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Гражданское воспитание</w:t>
      </w:r>
      <w:r w:rsidRPr="005674A6">
        <w:rPr>
          <w:rFonts w:ascii="Times New Roman" w:hAnsi="Times New Roman" w:cs="Times New Roman"/>
          <w:color w:val="000000" w:themeColor="text1"/>
          <w:sz w:val="28"/>
          <w:szCs w:val="28"/>
        </w:rPr>
        <w:t>: обучающийся</w:t>
      </w:r>
    </w:p>
    <w:p w:rsidR="00BB1797" w:rsidRPr="005A019C" w:rsidRDefault="00BB1797" w:rsidP="005A019C">
      <w:pPr>
        <w:pStyle w:val="a7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>знает и принимает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:rsidR="00551B96" w:rsidRPr="005A019C" w:rsidRDefault="00551B96" w:rsidP="005A019C">
      <w:pPr>
        <w:pStyle w:val="a7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>понимает свою сопричастность к прошлому, настоящему и будущему родного края, своей Родины — России, Российского государства;</w:t>
      </w:r>
    </w:p>
    <w:p w:rsidR="00BB1797" w:rsidRPr="005A019C" w:rsidRDefault="00BB1797" w:rsidP="005A019C">
      <w:pPr>
        <w:pStyle w:val="a7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уважение к историческому наследию своего и других народов России;</w:t>
      </w:r>
    </w:p>
    <w:p w:rsidR="003152D7" w:rsidRPr="005A019C" w:rsidRDefault="00551B96" w:rsidP="005A019C">
      <w:pPr>
        <w:pStyle w:val="a7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 уважение к государственнымпраздникамРоссии.</w:t>
      </w:r>
    </w:p>
    <w:p w:rsidR="00551B96" w:rsidRPr="005674A6" w:rsidRDefault="003152D7" w:rsidP="003152D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4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Ценности трудового познания: </w:t>
      </w:r>
      <w:r w:rsidRPr="00567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обучающийся </w:t>
      </w:r>
    </w:p>
    <w:p w:rsidR="003152D7" w:rsidRPr="005A019C" w:rsidRDefault="003152D7" w:rsidP="005A019C">
      <w:pPr>
        <w:pStyle w:val="a7"/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>выражает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:rsidR="00BB1797" w:rsidRPr="005674A6" w:rsidRDefault="00551B96" w:rsidP="00BB179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4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Ценности научного познания: </w:t>
      </w:r>
      <w:r w:rsidRPr="00567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обучающийся </w:t>
      </w:r>
    </w:p>
    <w:p w:rsidR="00551B96" w:rsidRPr="005A019C" w:rsidRDefault="00551B96" w:rsidP="005A019C">
      <w:pPr>
        <w:pStyle w:val="a7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>выражает познавательные интересы, активность, любознательность и самостоятельность в познании, интерес и ув</w:t>
      </w:r>
      <w:r w:rsidR="003152D7"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>ажение к научным знаниям, науке;</w:t>
      </w:r>
    </w:p>
    <w:p w:rsidR="00BB1797" w:rsidRPr="005A019C" w:rsidRDefault="003152D7" w:rsidP="003152D7">
      <w:pPr>
        <w:pStyle w:val="a7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19C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демонстрирует навыки наблюдений, накопления фактов, осмысления опыта в естественнонаучной и гуманитарной областях познания, исследовательской деятельности.</w:t>
      </w:r>
    </w:p>
    <w:p w:rsidR="003152D7" w:rsidRPr="005674A6" w:rsidRDefault="008E7B0A" w:rsidP="005A019C">
      <w:pPr>
        <w:spacing w:before="200" w:after="0"/>
        <w:ind w:right="23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4A6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Общие </w:t>
      </w:r>
      <w:proofErr w:type="spellStart"/>
      <w:r w:rsidRPr="005674A6">
        <w:rPr>
          <w:rFonts w:ascii="Times New Roman" w:eastAsia="Times New Roman" w:hAnsi="Times New Roman" w:cs="Times New Roman"/>
          <w:b/>
          <w:sz w:val="28"/>
          <w:szCs w:val="28"/>
        </w:rPr>
        <w:t>хештеги</w:t>
      </w:r>
      <w:proofErr w:type="spellEnd"/>
      <w:r w:rsidRPr="005674A6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мероприятия: </w:t>
      </w:r>
      <w:r w:rsidR="007609D5" w:rsidRPr="005674A6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7609D5" w:rsidRPr="005674A6">
        <w:rPr>
          <w:rFonts w:ascii="Times New Roman" w:hAnsi="Times New Roman" w:cs="Times New Roman"/>
          <w:sz w:val="28"/>
          <w:szCs w:val="28"/>
        </w:rPr>
        <w:t>навигаторыдетства</w:t>
      </w:r>
      <w:proofErr w:type="spellEnd"/>
      <w:r w:rsidR="005A019C">
        <w:rPr>
          <w:rFonts w:ascii="Times New Roman" w:hAnsi="Times New Roman" w:cs="Times New Roman"/>
          <w:sz w:val="28"/>
          <w:szCs w:val="28"/>
        </w:rPr>
        <w:t xml:space="preserve"> </w:t>
      </w:r>
      <w:r w:rsidR="007609D5" w:rsidRPr="005674A6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7609D5" w:rsidRPr="005674A6">
        <w:rPr>
          <w:rFonts w:ascii="Times New Roman" w:hAnsi="Times New Roman" w:cs="Times New Roman"/>
          <w:sz w:val="28"/>
          <w:szCs w:val="28"/>
        </w:rPr>
        <w:t>Росдетцентр</w:t>
      </w:r>
      <w:proofErr w:type="spellEnd"/>
      <w:r w:rsidR="005A019C">
        <w:rPr>
          <w:rFonts w:ascii="Times New Roman" w:hAnsi="Times New Roman" w:cs="Times New Roman"/>
          <w:sz w:val="28"/>
          <w:szCs w:val="28"/>
        </w:rPr>
        <w:t xml:space="preserve"> </w:t>
      </w:r>
      <w:r w:rsidR="007609D5" w:rsidRPr="005674A6">
        <w:rPr>
          <w:rFonts w:ascii="Times New Roman" w:hAnsi="Times New Roman" w:cs="Times New Roman"/>
          <w:sz w:val="28"/>
          <w:szCs w:val="28"/>
        </w:rPr>
        <w:t>#РДДМ</w:t>
      </w:r>
      <w:r w:rsidR="00E64735" w:rsidRPr="005674A6">
        <w:rPr>
          <w:rFonts w:ascii="Times New Roman" w:hAnsi="Times New Roman" w:cs="Times New Roman"/>
          <w:sz w:val="28"/>
          <w:szCs w:val="28"/>
        </w:rPr>
        <w:t xml:space="preserve"> </w:t>
      </w:r>
      <w:r w:rsidR="005A019C" w:rsidRPr="005674A6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#</w:t>
      </w:r>
      <w:proofErr w:type="spellStart"/>
      <w:r w:rsidR="005A019C" w:rsidRPr="005674A6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будущиестуденты</w:t>
      </w:r>
      <w:proofErr w:type="spellEnd"/>
      <w:r w:rsidR="005A019C" w:rsidRPr="00567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4DF" w:rsidRPr="005674A6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#</w:t>
      </w:r>
      <w:proofErr w:type="spellStart"/>
      <w:r w:rsidR="005444DF" w:rsidRPr="005674A6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пар</w:t>
      </w:r>
      <w:r w:rsidR="00505690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а</w:t>
      </w:r>
      <w:r w:rsidR="005444DF" w:rsidRPr="005674A6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шагов</w:t>
      </w:r>
      <w:r w:rsidR="00505690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к</w:t>
      </w:r>
      <w:r w:rsidR="005444DF" w:rsidRPr="005674A6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студенчеств</w:t>
      </w:r>
      <w:r w:rsidR="00505690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у</w:t>
      </w:r>
      <w:proofErr w:type="spellEnd"/>
      <w:r w:rsidR="005444DF" w:rsidRPr="00567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EDA" w:rsidRPr="005674A6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854EDA" w:rsidRPr="005674A6">
        <w:rPr>
          <w:rFonts w:ascii="Times New Roman" w:hAnsi="Times New Roman" w:cs="Times New Roman"/>
          <w:sz w:val="28"/>
          <w:szCs w:val="28"/>
        </w:rPr>
        <w:t>навигаторыдетства</w:t>
      </w:r>
      <w:r w:rsidR="00854EDA">
        <w:rPr>
          <w:rFonts w:ascii="Times New Roman" w:hAnsi="Times New Roman" w:cs="Times New Roman"/>
          <w:sz w:val="28"/>
          <w:szCs w:val="28"/>
        </w:rPr>
        <w:t>врн</w:t>
      </w:r>
      <w:proofErr w:type="spellEnd"/>
      <w:r w:rsidR="00854EDA">
        <w:rPr>
          <w:rFonts w:ascii="Times New Roman" w:hAnsi="Times New Roman" w:cs="Times New Roman"/>
          <w:sz w:val="28"/>
          <w:szCs w:val="28"/>
        </w:rPr>
        <w:t xml:space="preserve"> </w:t>
      </w:r>
      <w:r w:rsidR="00854EDA" w:rsidRPr="005674A6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854EDA" w:rsidRPr="005674A6">
        <w:rPr>
          <w:rFonts w:ascii="Times New Roman" w:hAnsi="Times New Roman" w:cs="Times New Roman"/>
          <w:sz w:val="28"/>
          <w:szCs w:val="28"/>
        </w:rPr>
        <w:t>навигаторыдетства</w:t>
      </w:r>
      <w:r w:rsidR="00854EDA">
        <w:rPr>
          <w:rFonts w:ascii="Times New Roman" w:hAnsi="Times New Roman" w:cs="Times New Roman"/>
          <w:sz w:val="28"/>
          <w:szCs w:val="28"/>
        </w:rPr>
        <w:t>врн</w:t>
      </w:r>
      <w:proofErr w:type="spellEnd"/>
      <w:r w:rsidR="00854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4DF" w:rsidRDefault="008E7B0A" w:rsidP="005444DF">
      <w:pPr>
        <w:spacing w:after="0"/>
        <w:ind w:right="2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4A6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реализации: </w:t>
      </w:r>
      <w:r w:rsidR="00BB1797" w:rsidRPr="005674A6">
        <w:rPr>
          <w:rFonts w:ascii="Times New Roman" w:eastAsia="Times New Roman" w:hAnsi="Times New Roman" w:cs="Times New Roman"/>
          <w:sz w:val="28"/>
          <w:szCs w:val="28"/>
        </w:rPr>
        <w:t>до 25 января 2023</w:t>
      </w:r>
      <w:r w:rsidRPr="005674A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44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7B0A" w:rsidRDefault="00BB1797" w:rsidP="00590CB5">
      <w:pPr>
        <w:spacing w:before="200" w:after="0"/>
        <w:ind w:right="23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74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Механика проведения.</w:t>
      </w:r>
    </w:p>
    <w:p w:rsidR="00980CC5" w:rsidRPr="00980CC5" w:rsidRDefault="00980CC5" w:rsidP="00980CC5">
      <w:pPr>
        <w:pStyle w:val="a7"/>
        <w:numPr>
          <w:ilvl w:val="0"/>
          <w:numId w:val="9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CC5">
        <w:rPr>
          <w:rFonts w:ascii="Times New Roman" w:hAnsi="Times New Roman" w:cs="Times New Roman"/>
          <w:b/>
          <w:sz w:val="28"/>
          <w:szCs w:val="28"/>
        </w:rPr>
        <w:t>Мероприятие и формат</w:t>
      </w:r>
      <w:r w:rsidRPr="00980CC5">
        <w:rPr>
          <w:rFonts w:ascii="Times New Roman" w:hAnsi="Times New Roman" w:cs="Times New Roman"/>
          <w:sz w:val="28"/>
          <w:szCs w:val="28"/>
        </w:rPr>
        <w:t>, разработанный активом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CC5">
        <w:rPr>
          <w:rFonts w:ascii="Times New Roman" w:hAnsi="Times New Roman" w:cs="Times New Roman"/>
          <w:sz w:val="28"/>
          <w:szCs w:val="28"/>
        </w:rPr>
        <w:t>и/или педагогическим коллективом образовательной организации с учётом рабочих программ воспитания по уровням (начальное общее образование, основное общее образование среднее общее образование, СПО) на основе традиций образовательной организации.</w:t>
      </w:r>
    </w:p>
    <w:p w:rsidR="005444DF" w:rsidRPr="005444DF" w:rsidRDefault="001B22DC" w:rsidP="005444D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4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Мастер-класс </w:t>
      </w:r>
      <w:r w:rsidR="000C70AF" w:rsidRPr="005444DF">
        <w:rPr>
          <w:rFonts w:ascii="Times New Roman" w:hAnsi="Times New Roman" w:cs="Times New Roman"/>
          <w:b/>
          <w:sz w:val="28"/>
          <w:szCs w:val="28"/>
        </w:rPr>
        <w:t>«От старших младшим»</w:t>
      </w:r>
      <w:r w:rsidR="005444DF">
        <w:rPr>
          <w:rFonts w:ascii="Times New Roman" w:hAnsi="Times New Roman" w:cs="Times New Roman"/>
          <w:b/>
          <w:sz w:val="28"/>
          <w:szCs w:val="28"/>
        </w:rPr>
        <w:t>.</w:t>
      </w:r>
    </w:p>
    <w:p w:rsidR="00A85AA0" w:rsidRPr="005444DF" w:rsidRDefault="00A85AA0" w:rsidP="005444D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A6">
        <w:rPr>
          <w:rFonts w:ascii="Times New Roman" w:hAnsi="Times New Roman" w:cs="Times New Roman"/>
          <w:b/>
          <w:sz w:val="28"/>
          <w:szCs w:val="28"/>
        </w:rPr>
        <w:t xml:space="preserve">Рекомендуемый возраст: </w:t>
      </w:r>
      <w:r w:rsidRPr="005674A6">
        <w:rPr>
          <w:rFonts w:ascii="Times New Roman" w:hAnsi="Times New Roman" w:cs="Times New Roman"/>
          <w:sz w:val="28"/>
          <w:szCs w:val="28"/>
        </w:rPr>
        <w:t xml:space="preserve">обучающиеся 9 – 11 классов образовательной организации. </w:t>
      </w:r>
    </w:p>
    <w:p w:rsidR="00CE4B16" w:rsidRPr="005674A6" w:rsidRDefault="001B22DC" w:rsidP="005444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4A6">
        <w:rPr>
          <w:rFonts w:ascii="Times New Roman" w:hAnsi="Times New Roman" w:cs="Times New Roman"/>
          <w:sz w:val="28"/>
          <w:szCs w:val="28"/>
        </w:rPr>
        <w:t xml:space="preserve">Советнику директора по воспитанию и взаимодействию с детскими общественными объединениями предлагается пригласить выпускника данной образовательной организации, который является студентом высшего </w:t>
      </w:r>
      <w:r w:rsidR="00F57CAF" w:rsidRPr="005674A6">
        <w:rPr>
          <w:rFonts w:ascii="Times New Roman" w:hAnsi="Times New Roman" w:cs="Times New Roman"/>
          <w:sz w:val="28"/>
          <w:szCs w:val="28"/>
        </w:rPr>
        <w:t>и</w:t>
      </w:r>
      <w:r w:rsidR="00980CC5">
        <w:rPr>
          <w:rFonts w:ascii="Times New Roman" w:hAnsi="Times New Roman" w:cs="Times New Roman"/>
          <w:sz w:val="28"/>
          <w:szCs w:val="28"/>
        </w:rPr>
        <w:t xml:space="preserve">ли </w:t>
      </w:r>
      <w:r w:rsidR="00F57CAF" w:rsidRPr="005674A6">
        <w:rPr>
          <w:rFonts w:ascii="Times New Roman" w:hAnsi="Times New Roman" w:cs="Times New Roman"/>
          <w:sz w:val="28"/>
          <w:szCs w:val="28"/>
        </w:rPr>
        <w:t xml:space="preserve">среднего профессионального учебного </w:t>
      </w:r>
      <w:r w:rsidRPr="005674A6">
        <w:rPr>
          <w:rFonts w:ascii="Times New Roman" w:hAnsi="Times New Roman" w:cs="Times New Roman"/>
          <w:sz w:val="28"/>
          <w:szCs w:val="28"/>
        </w:rPr>
        <w:t xml:space="preserve">заведения. Выпускник рассказывает о своем направлении обучении, студенческой жизни и проводит мастер-класс, связанный с его направлением обучения. </w:t>
      </w:r>
    </w:p>
    <w:p w:rsidR="005444DF" w:rsidRDefault="00791F1C" w:rsidP="005444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A6">
        <w:rPr>
          <w:rFonts w:ascii="Times New Roman" w:hAnsi="Times New Roman" w:cs="Times New Roman"/>
          <w:sz w:val="28"/>
          <w:szCs w:val="28"/>
        </w:rPr>
        <w:t>Пример мастер-класса:</w:t>
      </w:r>
    </w:p>
    <w:p w:rsidR="005444DF" w:rsidRPr="005444DF" w:rsidRDefault="005444DF" w:rsidP="005444DF">
      <w:pPr>
        <w:pStyle w:val="a7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1F1C" w:rsidRPr="005444DF">
        <w:rPr>
          <w:rFonts w:ascii="Times New Roman" w:hAnsi="Times New Roman" w:cs="Times New Roman"/>
          <w:sz w:val="28"/>
          <w:szCs w:val="28"/>
        </w:rPr>
        <w:t xml:space="preserve">ыпускник является студентом лингвистического направления. Для обучающихся образовательной организации его мастер-класс будет состоять из изучения алфавита, базовых слов или предложений иностранного языка, который дополнительно изучает и который не изучается в рамках </w:t>
      </w:r>
      <w:r w:rsidR="00F57CAF" w:rsidRPr="005444DF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791F1C" w:rsidRPr="005444DF" w:rsidRDefault="005444DF" w:rsidP="005444DF">
      <w:pPr>
        <w:pStyle w:val="a7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1F1C" w:rsidRPr="005444DF">
        <w:rPr>
          <w:rFonts w:ascii="Times New Roman" w:hAnsi="Times New Roman" w:cs="Times New Roman"/>
          <w:sz w:val="28"/>
          <w:szCs w:val="28"/>
        </w:rPr>
        <w:t xml:space="preserve">ыпускник является студентом института или факультета естествознания. Для обучающихся образовательной организации его мастер-класс может состоять из лабораторной работы с соблюдением техники безопасности и присутствием советника и/или преподавателя данной науки образовательной организации. </w:t>
      </w:r>
    </w:p>
    <w:p w:rsidR="005444DF" w:rsidRDefault="00791F1C" w:rsidP="005444DF">
      <w:pPr>
        <w:pStyle w:val="a7"/>
        <w:numPr>
          <w:ilvl w:val="0"/>
          <w:numId w:val="10"/>
        </w:numPr>
        <w:spacing w:before="200"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444DF">
        <w:rPr>
          <w:rFonts w:ascii="Times New Roman" w:hAnsi="Times New Roman" w:cs="Times New Roman"/>
          <w:sz w:val="28"/>
          <w:szCs w:val="28"/>
        </w:rPr>
        <w:t xml:space="preserve">Выпускник является </w:t>
      </w:r>
      <w:r w:rsidR="000C70AF" w:rsidRPr="005444DF">
        <w:rPr>
          <w:rFonts w:ascii="Times New Roman" w:hAnsi="Times New Roman" w:cs="Times New Roman"/>
          <w:sz w:val="28"/>
          <w:szCs w:val="28"/>
        </w:rPr>
        <w:t>студентом</w:t>
      </w:r>
      <w:r w:rsidRPr="005444DF">
        <w:rPr>
          <w:rFonts w:ascii="Times New Roman" w:hAnsi="Times New Roman" w:cs="Times New Roman"/>
          <w:sz w:val="28"/>
          <w:szCs w:val="28"/>
        </w:rPr>
        <w:t xml:space="preserve"> факультета хореографии или </w:t>
      </w:r>
      <w:r w:rsidR="000C70AF" w:rsidRPr="005444DF">
        <w:rPr>
          <w:rFonts w:ascii="Times New Roman" w:hAnsi="Times New Roman" w:cs="Times New Roman"/>
          <w:sz w:val="28"/>
          <w:szCs w:val="28"/>
        </w:rPr>
        <w:t>института культуры. Для обучающихся образовательной организации его мастер-класс может состоять из танцевальной связки или вокала.</w:t>
      </w:r>
    </w:p>
    <w:p w:rsidR="000C70AF" w:rsidRDefault="000C70AF" w:rsidP="005444DF">
      <w:pPr>
        <w:spacing w:before="20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4DF">
        <w:rPr>
          <w:rFonts w:ascii="Times New Roman" w:hAnsi="Times New Roman" w:cs="Times New Roman"/>
          <w:sz w:val="28"/>
          <w:szCs w:val="28"/>
        </w:rPr>
        <w:t>Фотографии и видеоролики необходимо разместить в социальных сетях образовательной организации с общими хештегами мероприятия и дополнительным: #</w:t>
      </w:r>
      <w:r w:rsidR="00A85AA0" w:rsidRPr="005444DF">
        <w:rPr>
          <w:rFonts w:ascii="Times New Roman" w:hAnsi="Times New Roman" w:cs="Times New Roman"/>
          <w:sz w:val="28"/>
          <w:szCs w:val="28"/>
        </w:rPr>
        <w:t>отстаршихмладшим и отметкой группы учебного заведения.</w:t>
      </w:r>
    </w:p>
    <w:p w:rsidR="005F6C60" w:rsidRDefault="005444DF" w:rsidP="005F6C60">
      <w:pPr>
        <w:spacing w:before="20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5F6C60">
        <w:rPr>
          <w:rFonts w:ascii="Times New Roman" w:hAnsi="Times New Roman" w:cs="Times New Roman"/>
          <w:sz w:val="28"/>
          <w:szCs w:val="28"/>
        </w:rPr>
        <w:t xml:space="preserve"> в рамках данного формата предлагается организовать «Классную встречу» с выпускниками образовательной организации.</w:t>
      </w:r>
    </w:p>
    <w:p w:rsidR="009F1692" w:rsidRPr="005F6C60" w:rsidRDefault="001C257C" w:rsidP="005F6C60">
      <w:pPr>
        <w:pStyle w:val="a7"/>
        <w:numPr>
          <w:ilvl w:val="0"/>
          <w:numId w:val="9"/>
        </w:numPr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 «Взгляд в будущее» (т</w:t>
      </w:r>
      <w:r w:rsidR="009F1692" w:rsidRPr="001C257C">
        <w:rPr>
          <w:rFonts w:ascii="Times New Roman" w:hAnsi="Times New Roman" w:cs="Times New Roman"/>
          <w:b/>
          <w:sz w:val="28"/>
          <w:szCs w:val="28"/>
        </w:rPr>
        <w:t>ест на профориентацию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5F6C60" w:rsidRPr="001C257C">
        <w:rPr>
          <w:rFonts w:ascii="Times New Roman" w:hAnsi="Times New Roman" w:cs="Times New Roman"/>
          <w:b/>
          <w:sz w:val="28"/>
          <w:szCs w:val="28"/>
        </w:rPr>
        <w:t>.</w:t>
      </w:r>
    </w:p>
    <w:p w:rsidR="009F1692" w:rsidRPr="001C257C" w:rsidRDefault="009F1692" w:rsidP="00954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A6">
        <w:rPr>
          <w:rFonts w:ascii="Times New Roman" w:hAnsi="Times New Roman" w:cs="Times New Roman"/>
          <w:sz w:val="28"/>
          <w:szCs w:val="28"/>
        </w:rPr>
        <w:t xml:space="preserve">Советнику директора по воспитанию и взаимодействию с детскими общественными объединениями </w:t>
      </w:r>
      <w:r w:rsidR="00AB5B06" w:rsidRPr="005674A6">
        <w:rPr>
          <w:rFonts w:ascii="Times New Roman" w:hAnsi="Times New Roman" w:cs="Times New Roman"/>
          <w:sz w:val="28"/>
          <w:szCs w:val="28"/>
        </w:rPr>
        <w:t xml:space="preserve">совместно с психологом образовательной организации </w:t>
      </w:r>
      <w:r w:rsidRPr="005674A6">
        <w:rPr>
          <w:rFonts w:ascii="Times New Roman" w:hAnsi="Times New Roman" w:cs="Times New Roman"/>
          <w:sz w:val="28"/>
          <w:szCs w:val="28"/>
        </w:rPr>
        <w:t>предлагается провести с обучающимися образовательной организации тест на проф</w:t>
      </w:r>
      <w:r w:rsidR="00BF4617" w:rsidRPr="005674A6">
        <w:rPr>
          <w:rFonts w:ascii="Times New Roman" w:hAnsi="Times New Roman" w:cs="Times New Roman"/>
          <w:sz w:val="28"/>
          <w:szCs w:val="28"/>
        </w:rPr>
        <w:t>ориентацию по примеру (приложение</w:t>
      </w:r>
      <w:r w:rsidR="005F6C60">
        <w:rPr>
          <w:rFonts w:ascii="Times New Roman" w:hAnsi="Times New Roman" w:cs="Times New Roman"/>
          <w:sz w:val="28"/>
          <w:szCs w:val="28"/>
        </w:rPr>
        <w:t xml:space="preserve"> 1) или воспользоваться </w:t>
      </w:r>
      <w:hyperlink r:id="rId8" w:history="1">
        <w:r w:rsidR="005F6C60" w:rsidRPr="00DB09C4">
          <w:rPr>
            <w:rStyle w:val="a3"/>
            <w:rFonts w:ascii="Times New Roman" w:hAnsi="Times New Roman" w:cs="Times New Roman"/>
            <w:color w:val="0F243E" w:themeColor="text2" w:themeShade="80"/>
            <w:sz w:val="28"/>
            <w:szCs w:val="28"/>
          </w:rPr>
          <w:t>сайтом</w:t>
        </w:r>
      </w:hyperlink>
      <w:r w:rsidR="00DB09C4">
        <w:rPr>
          <w:rFonts w:ascii="Times New Roman" w:hAnsi="Times New Roman" w:cs="Times New Roman"/>
          <w:sz w:val="28"/>
          <w:szCs w:val="28"/>
        </w:rPr>
        <w:t xml:space="preserve"> (</w:t>
      </w:r>
      <w:r w:rsidR="00DB09C4" w:rsidRPr="00DB09C4">
        <w:rPr>
          <w:rFonts w:ascii="Times New Roman" w:hAnsi="Times New Roman" w:cs="Times New Roman"/>
          <w:sz w:val="28"/>
          <w:szCs w:val="28"/>
        </w:rPr>
        <w:t xml:space="preserve">Центр тестирования и развития </w:t>
      </w:r>
      <w:r w:rsidR="00DB09C4">
        <w:rPr>
          <w:rFonts w:ascii="Times New Roman" w:hAnsi="Times New Roman" w:cs="Times New Roman"/>
          <w:sz w:val="28"/>
          <w:szCs w:val="28"/>
        </w:rPr>
        <w:t>«</w:t>
      </w:r>
      <w:r w:rsidR="00DB09C4" w:rsidRPr="00DB09C4">
        <w:rPr>
          <w:rFonts w:ascii="Times New Roman" w:hAnsi="Times New Roman" w:cs="Times New Roman"/>
          <w:sz w:val="28"/>
          <w:szCs w:val="28"/>
        </w:rPr>
        <w:t>Гуманитарные технологии</w:t>
      </w:r>
      <w:r w:rsidR="00DB09C4">
        <w:rPr>
          <w:rFonts w:ascii="Times New Roman" w:hAnsi="Times New Roman" w:cs="Times New Roman"/>
          <w:sz w:val="28"/>
          <w:szCs w:val="28"/>
        </w:rPr>
        <w:t>»</w:t>
      </w:r>
      <w:r w:rsidR="00DB09C4" w:rsidRPr="00DB09C4">
        <w:rPr>
          <w:rFonts w:ascii="Times New Roman" w:hAnsi="Times New Roman" w:cs="Times New Roman"/>
          <w:sz w:val="28"/>
          <w:szCs w:val="28"/>
        </w:rPr>
        <w:t xml:space="preserve"> на базе факультета психологии МГУ им. М.В. Ломоносова</w:t>
      </w:r>
      <w:r w:rsidR="00DB09C4">
        <w:rPr>
          <w:rFonts w:ascii="Times New Roman" w:hAnsi="Times New Roman" w:cs="Times New Roman"/>
          <w:sz w:val="28"/>
          <w:szCs w:val="28"/>
        </w:rPr>
        <w:t>)</w:t>
      </w:r>
      <w:r w:rsidR="00DB09C4" w:rsidRPr="00DB09C4">
        <w:rPr>
          <w:rFonts w:ascii="Times New Roman" w:hAnsi="Times New Roman" w:cs="Times New Roman"/>
          <w:sz w:val="28"/>
          <w:szCs w:val="28"/>
        </w:rPr>
        <w:t xml:space="preserve"> </w:t>
      </w:r>
      <w:r w:rsidR="00DB09C4">
        <w:rPr>
          <w:rFonts w:ascii="Times New Roman" w:hAnsi="Times New Roman" w:cs="Times New Roman"/>
          <w:sz w:val="28"/>
          <w:szCs w:val="28"/>
        </w:rPr>
        <w:t xml:space="preserve">с </w:t>
      </w:r>
      <w:r w:rsidR="005F6C60">
        <w:rPr>
          <w:rFonts w:ascii="Times New Roman" w:hAnsi="Times New Roman" w:cs="Times New Roman"/>
          <w:sz w:val="28"/>
          <w:szCs w:val="28"/>
        </w:rPr>
        <w:t>подборкой бесплатн</w:t>
      </w:r>
      <w:r w:rsidR="001C257C">
        <w:rPr>
          <w:rFonts w:ascii="Times New Roman" w:hAnsi="Times New Roman" w:cs="Times New Roman"/>
          <w:sz w:val="28"/>
          <w:szCs w:val="28"/>
        </w:rPr>
        <w:t>ых тестов.</w:t>
      </w:r>
    </w:p>
    <w:p w:rsidR="00A85AA0" w:rsidRPr="005674A6" w:rsidRDefault="00A85AA0" w:rsidP="00954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A6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</w:t>
      </w:r>
      <w:r w:rsidR="005F6C60">
        <w:rPr>
          <w:rFonts w:ascii="Times New Roman" w:hAnsi="Times New Roman" w:cs="Times New Roman"/>
          <w:sz w:val="28"/>
          <w:szCs w:val="28"/>
        </w:rPr>
        <w:t>тестирования,</w:t>
      </w:r>
      <w:r w:rsidRPr="005674A6">
        <w:rPr>
          <w:rFonts w:ascii="Times New Roman" w:hAnsi="Times New Roman" w:cs="Times New Roman"/>
          <w:sz w:val="28"/>
          <w:szCs w:val="28"/>
        </w:rPr>
        <w:t xml:space="preserve"> обучающиеся могут составить </w:t>
      </w:r>
      <w:r w:rsidR="005F6C60" w:rsidRPr="005674A6">
        <w:rPr>
          <w:rFonts w:ascii="Times New Roman" w:hAnsi="Times New Roman" w:cs="Times New Roman"/>
          <w:sz w:val="28"/>
          <w:szCs w:val="28"/>
        </w:rPr>
        <w:t>фотоколлажи</w:t>
      </w:r>
      <w:r w:rsidRPr="005674A6">
        <w:rPr>
          <w:rFonts w:ascii="Times New Roman" w:hAnsi="Times New Roman" w:cs="Times New Roman"/>
          <w:sz w:val="28"/>
          <w:szCs w:val="28"/>
        </w:rPr>
        <w:t xml:space="preserve"> с </w:t>
      </w:r>
      <w:r w:rsidR="00AB5B06" w:rsidRPr="005674A6">
        <w:rPr>
          <w:rFonts w:ascii="Times New Roman" w:hAnsi="Times New Roman" w:cs="Times New Roman"/>
          <w:sz w:val="28"/>
          <w:szCs w:val="28"/>
        </w:rPr>
        <w:t xml:space="preserve">будущей профессией </w:t>
      </w:r>
      <w:r w:rsidRPr="005674A6">
        <w:rPr>
          <w:rFonts w:ascii="Times New Roman" w:hAnsi="Times New Roman" w:cs="Times New Roman"/>
          <w:sz w:val="28"/>
          <w:szCs w:val="28"/>
        </w:rPr>
        <w:t xml:space="preserve">и выложить в своих социальных сетях и социальных сетях образовательной организации с заголовком «Моя будущая профессия» и хештегом </w:t>
      </w:r>
      <w:r w:rsidRPr="004C7DFB">
        <w:rPr>
          <w:rFonts w:ascii="Times New Roman" w:hAnsi="Times New Roman" w:cs="Times New Roman"/>
          <w:b/>
          <w:sz w:val="28"/>
          <w:szCs w:val="28"/>
        </w:rPr>
        <w:t>#моябудущаяпрофессия</w:t>
      </w:r>
      <w:r w:rsidRPr="005674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AA0" w:rsidRDefault="00A85AA0" w:rsidP="00954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A6">
        <w:rPr>
          <w:rFonts w:ascii="Times New Roman" w:hAnsi="Times New Roman" w:cs="Times New Roman"/>
          <w:sz w:val="28"/>
          <w:szCs w:val="28"/>
        </w:rPr>
        <w:t xml:space="preserve">Если обучающийся образовательной организации не согласен с результатами тестирования или выбрал дальнейшее направление работы, то </w:t>
      </w:r>
      <w:r w:rsidR="00AB5B06" w:rsidRPr="005674A6">
        <w:rPr>
          <w:rFonts w:ascii="Times New Roman" w:hAnsi="Times New Roman" w:cs="Times New Roman"/>
          <w:sz w:val="28"/>
          <w:szCs w:val="28"/>
        </w:rPr>
        <w:t xml:space="preserve">он может рассказать про ту профессию, которую уже выбрал или мечтает о ней, в любом удобном ему формате: презентация, рассказ или показ видеоролика. </w:t>
      </w:r>
    </w:p>
    <w:p w:rsidR="00A13BAD" w:rsidRPr="005674A6" w:rsidRDefault="0095423C" w:rsidP="00A13B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важно в рамках данного формата рассказать обучающимся о</w:t>
      </w:r>
      <w:r w:rsidR="00A13BAD">
        <w:rPr>
          <w:rFonts w:ascii="Times New Roman" w:hAnsi="Times New Roman" w:cs="Times New Roman"/>
          <w:sz w:val="28"/>
          <w:szCs w:val="28"/>
        </w:rPr>
        <w:t xml:space="preserve"> профессиях будущего, которые будут востребованы через 5 – 7 лет. </w:t>
      </w:r>
    </w:p>
    <w:p w:rsidR="001C257C" w:rsidRDefault="001A0529" w:rsidP="001C257C">
      <w:pPr>
        <w:pStyle w:val="a7"/>
        <w:numPr>
          <w:ilvl w:val="0"/>
          <w:numId w:val="9"/>
        </w:numPr>
        <w:spacing w:after="0"/>
        <w:ind w:left="1423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57C">
        <w:rPr>
          <w:rFonts w:ascii="Times New Roman" w:hAnsi="Times New Roman" w:cs="Times New Roman"/>
          <w:b/>
          <w:sz w:val="28"/>
          <w:szCs w:val="28"/>
        </w:rPr>
        <w:t>Акция</w:t>
      </w:r>
      <w:r w:rsidR="00E64735" w:rsidRPr="001C2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8D7" w:rsidRPr="001C257C">
        <w:rPr>
          <w:rFonts w:ascii="Times New Roman" w:hAnsi="Times New Roman" w:cs="Times New Roman"/>
          <w:b/>
          <w:sz w:val="28"/>
          <w:szCs w:val="28"/>
        </w:rPr>
        <w:t>«</w:t>
      </w:r>
      <w:r w:rsidR="007854BD" w:rsidRPr="001C257C">
        <w:rPr>
          <w:rFonts w:ascii="Times New Roman" w:hAnsi="Times New Roman" w:cs="Times New Roman"/>
          <w:b/>
          <w:sz w:val="28"/>
          <w:szCs w:val="28"/>
        </w:rPr>
        <w:t>Студент сквозь года»</w:t>
      </w:r>
      <w:r w:rsidR="001C257C">
        <w:rPr>
          <w:rFonts w:ascii="Times New Roman" w:hAnsi="Times New Roman" w:cs="Times New Roman"/>
          <w:b/>
          <w:sz w:val="28"/>
          <w:szCs w:val="28"/>
        </w:rPr>
        <w:t>.</w:t>
      </w:r>
    </w:p>
    <w:p w:rsidR="008A718D" w:rsidRPr="001C257C" w:rsidRDefault="008A718D" w:rsidP="001C257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57C">
        <w:rPr>
          <w:rFonts w:ascii="Times New Roman" w:hAnsi="Times New Roman" w:cs="Times New Roman"/>
          <w:b/>
          <w:sz w:val="28"/>
          <w:szCs w:val="28"/>
        </w:rPr>
        <w:t xml:space="preserve">Рекомендуемый возраст: </w:t>
      </w:r>
      <w:r w:rsidR="00347A5D" w:rsidRPr="001C257C">
        <w:rPr>
          <w:rFonts w:ascii="Times New Roman" w:hAnsi="Times New Roman" w:cs="Times New Roman"/>
          <w:sz w:val="28"/>
          <w:szCs w:val="28"/>
        </w:rPr>
        <w:t>обучающиеся</w:t>
      </w:r>
      <w:r w:rsidR="00E64735" w:rsidRPr="001C257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347A5D" w:rsidRPr="001C257C">
        <w:rPr>
          <w:rFonts w:ascii="Times New Roman" w:hAnsi="Times New Roman" w:cs="Times New Roman"/>
          <w:sz w:val="28"/>
          <w:szCs w:val="28"/>
        </w:rPr>
        <w:t xml:space="preserve"> 7-11 класс</w:t>
      </w:r>
      <w:r w:rsidR="00E64735" w:rsidRPr="001C257C">
        <w:rPr>
          <w:rFonts w:ascii="Times New Roman" w:hAnsi="Times New Roman" w:cs="Times New Roman"/>
          <w:sz w:val="28"/>
          <w:szCs w:val="28"/>
        </w:rPr>
        <w:t>ов</w:t>
      </w:r>
      <w:r w:rsidR="00347A5D" w:rsidRPr="001C257C">
        <w:rPr>
          <w:rFonts w:ascii="Times New Roman" w:hAnsi="Times New Roman" w:cs="Times New Roman"/>
          <w:sz w:val="28"/>
          <w:szCs w:val="28"/>
        </w:rPr>
        <w:t xml:space="preserve"> (13</w:t>
      </w:r>
      <w:r w:rsidRPr="001C257C">
        <w:rPr>
          <w:rFonts w:ascii="Times New Roman" w:hAnsi="Times New Roman" w:cs="Times New Roman"/>
          <w:sz w:val="28"/>
          <w:szCs w:val="28"/>
        </w:rPr>
        <w:t>-17 лет).</w:t>
      </w:r>
    </w:p>
    <w:p w:rsidR="00C13089" w:rsidRPr="005674A6" w:rsidRDefault="008A718D" w:rsidP="001C257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Советнику директора по воспитанию и взаимодействию с детскими общественными объединениями сов</w:t>
      </w:r>
      <w:r w:rsidR="001C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 с детским пресс-центром </w:t>
      </w:r>
      <w:r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предлагается организовать акцию, направленную на сбор информации о студенческой жизни школьных учителей и работников дополнительного образования. </w:t>
      </w:r>
    </w:p>
    <w:p w:rsidR="001C257C" w:rsidRDefault="008A718D" w:rsidP="001C257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идея интервью должна раскрывать темы</w:t>
      </w:r>
      <w:r w:rsidR="00347A5D"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C257C" w:rsidRPr="001C257C" w:rsidRDefault="001C257C" w:rsidP="001C257C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57C">
        <w:rPr>
          <w:rFonts w:ascii="Times New Roman" w:eastAsia="Times New Roman" w:hAnsi="Times New Roman" w:cs="Times New Roman"/>
          <w:color w:val="000000"/>
          <w:sz w:val="28"/>
          <w:szCs w:val="28"/>
        </w:rPr>
        <w:t>Путь моего студенчества.</w:t>
      </w:r>
    </w:p>
    <w:p w:rsidR="001C257C" w:rsidRPr="001C257C" w:rsidRDefault="008F38D7" w:rsidP="001C257C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57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</w:t>
      </w:r>
      <w:r w:rsidR="001C257C" w:rsidRPr="001C257C">
        <w:rPr>
          <w:rFonts w:ascii="Times New Roman" w:eastAsia="Times New Roman" w:hAnsi="Times New Roman" w:cs="Times New Roman"/>
          <w:color w:val="000000"/>
          <w:sz w:val="28"/>
          <w:szCs w:val="28"/>
        </w:rPr>
        <w:t>ные истории студенческой жизни.</w:t>
      </w:r>
    </w:p>
    <w:p w:rsidR="008A718D" w:rsidRPr="001C257C" w:rsidRDefault="00347A5D" w:rsidP="001C257C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57C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студенчеств</w:t>
      </w:r>
      <w:r w:rsidR="008F38D7" w:rsidRPr="001C257C">
        <w:rPr>
          <w:rFonts w:ascii="Times New Roman" w:eastAsia="Times New Roman" w:hAnsi="Times New Roman" w:cs="Times New Roman"/>
          <w:color w:val="000000"/>
          <w:sz w:val="28"/>
          <w:szCs w:val="28"/>
        </w:rPr>
        <w:t>а в жизни человека.</w:t>
      </w:r>
    </w:p>
    <w:p w:rsidR="008A718D" w:rsidRPr="005674A6" w:rsidRDefault="008F38D7" w:rsidP="001C257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Готовые</w:t>
      </w:r>
      <w:r w:rsidR="001C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необходимо опубликовать в</w:t>
      </w:r>
      <w:r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социальных сетях образовательной организации с общими хештегами мероприятия</w:t>
      </w:r>
      <w:r w:rsidR="00507744"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фотографией (</w:t>
      </w:r>
      <w:r w:rsidR="00980CC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>ми) работника образовательной организации</w:t>
      </w:r>
      <w:r w:rsidR="00507744"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отметкой группы учебного заведения, которое закончил герой статьи. </w:t>
      </w:r>
    </w:p>
    <w:p w:rsidR="001C257C" w:rsidRDefault="001C257C" w:rsidP="001C257C">
      <w:pPr>
        <w:pStyle w:val="a7"/>
        <w:numPr>
          <w:ilvl w:val="0"/>
          <w:numId w:val="9"/>
        </w:numPr>
        <w:spacing w:after="0"/>
        <w:ind w:left="1423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Видео</w:t>
      </w:r>
      <w:r w:rsidR="00A85AA0" w:rsidRPr="001C25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поздравление для студентов.</w:t>
      </w:r>
    </w:p>
    <w:p w:rsidR="00857F55" w:rsidRPr="001C257C" w:rsidRDefault="00857F55" w:rsidP="001C257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5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Рекомендуемый возраст: </w:t>
      </w:r>
      <w:r w:rsidRPr="001C25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7 – 11 классов образовательной организации.</w:t>
      </w:r>
    </w:p>
    <w:p w:rsidR="001C257C" w:rsidRDefault="00A85AA0" w:rsidP="001C257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Советнику директора по воспитанию и взаимодействию с детскими общественными объединениям совместно с детским пресс-центром предлагается организовать съемку видеопоздравлени</w:t>
      </w:r>
      <w:r w:rsidR="004B19A1"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обучающих</w:t>
      </w:r>
      <w:r w:rsidR="001C257C">
        <w:rPr>
          <w:rFonts w:ascii="Times New Roman" w:eastAsia="Times New Roman" w:hAnsi="Times New Roman" w:cs="Times New Roman"/>
          <w:color w:val="000000"/>
          <w:sz w:val="28"/>
          <w:szCs w:val="28"/>
        </w:rPr>
        <w:t>ся образовательной организации.</w:t>
      </w:r>
    </w:p>
    <w:p w:rsidR="001C257C" w:rsidRDefault="00857F55" w:rsidP="001C257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Готовый видеоролик необходимо разместить в социальных сетях образовательной организации и пометкой группы учебного заведения с общими </w:t>
      </w:r>
      <w:proofErr w:type="spellStart"/>
      <w:r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>хештегами</w:t>
      </w:r>
      <w:proofErr w:type="spellEnd"/>
      <w:r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дополнительным: #</w:t>
      </w:r>
      <w:proofErr w:type="spellStart"/>
      <w:r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спраздникомстуденты</w:t>
      </w:r>
      <w:proofErr w:type="spellEnd"/>
    </w:p>
    <w:p w:rsidR="00857F55" w:rsidRPr="001C257C" w:rsidRDefault="00857F55" w:rsidP="001C257C">
      <w:pPr>
        <w:pStyle w:val="a7"/>
        <w:numPr>
          <w:ilvl w:val="0"/>
          <w:numId w:val="9"/>
        </w:numPr>
        <w:spacing w:before="20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5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Видеоинтервью «Глазами маленьких»</w:t>
      </w:r>
      <w:r w:rsidR="001C25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C257C" w:rsidRDefault="00857F55" w:rsidP="001C257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Рекомендуемый возраст: </w:t>
      </w:r>
      <w:r w:rsidR="004B5D11"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1</w:t>
      </w:r>
      <w:r w:rsidR="00980CC5">
        <w:rPr>
          <w:rFonts w:ascii="Times New Roman" w:hAnsi="Times New Roman" w:cs="Times New Roman"/>
          <w:sz w:val="28"/>
          <w:szCs w:val="28"/>
        </w:rPr>
        <w:t xml:space="preserve">– </w:t>
      </w:r>
      <w:r w:rsidR="004B5D11"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 w:rsidR="001C257C"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образовательной организации.</w:t>
      </w:r>
    </w:p>
    <w:p w:rsidR="00857F55" w:rsidRPr="005674A6" w:rsidRDefault="00857F55" w:rsidP="001C257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Советнику директора по воспитанию и взаимодействию с детскими общественными объединениями совместно с детским пресс-центром организует видеоинтервью среди обучающихся образовательной организации, в котором предлагает поразмышлять на тему студенчества.</w:t>
      </w:r>
    </w:p>
    <w:p w:rsidR="001C257C" w:rsidRDefault="00857F55" w:rsidP="001C257C">
      <w:pPr>
        <w:pBdr>
          <w:top w:val="nil"/>
          <w:left w:val="nil"/>
          <w:bottom w:val="nil"/>
          <w:right w:val="nil"/>
          <w:between w:val="nil"/>
        </w:pBdr>
        <w:spacing w:after="0"/>
        <w:ind w:right="23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Примеры вопросов: </w:t>
      </w:r>
    </w:p>
    <w:p w:rsidR="001C257C" w:rsidRPr="001C257C" w:rsidRDefault="001C257C" w:rsidP="001C257C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57C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 думаешь, чему учат </w:t>
      </w:r>
      <w:r w:rsidR="004B5D11" w:rsidRPr="001C257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C257C">
        <w:rPr>
          <w:rFonts w:ascii="Times New Roman" w:eastAsia="Times New Roman" w:hAnsi="Times New Roman" w:cs="Times New Roman"/>
          <w:sz w:val="28"/>
          <w:szCs w:val="28"/>
        </w:rPr>
        <w:t>университете?</w:t>
      </w:r>
    </w:p>
    <w:p w:rsidR="001C257C" w:rsidRPr="001C257C" w:rsidRDefault="001C257C" w:rsidP="001C257C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Почему студентов называют </w:t>
      </w:r>
      <w:r w:rsidRPr="001C257C">
        <w:rPr>
          <w:rFonts w:ascii="Times New Roman" w:eastAsia="Times New Roman" w:hAnsi="Times New Roman" w:cs="Times New Roman"/>
          <w:sz w:val="28"/>
          <w:szCs w:val="28"/>
        </w:rPr>
        <w:t>студентами?</w:t>
      </w:r>
    </w:p>
    <w:p w:rsidR="001C257C" w:rsidRPr="001C257C" w:rsidRDefault="001C257C" w:rsidP="001C257C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Чем </w:t>
      </w:r>
      <w:r w:rsidR="00857F55" w:rsidRPr="001C257C">
        <w:rPr>
          <w:rFonts w:ascii="Times New Roman" w:eastAsia="Times New Roman" w:hAnsi="Times New Roman" w:cs="Times New Roman"/>
          <w:sz w:val="28"/>
          <w:szCs w:val="28"/>
        </w:rPr>
        <w:t>студе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нты отличаются от </w:t>
      </w:r>
      <w:r w:rsidRPr="001C257C">
        <w:rPr>
          <w:rFonts w:ascii="Times New Roman" w:eastAsia="Times New Roman" w:hAnsi="Times New Roman" w:cs="Times New Roman"/>
          <w:sz w:val="28"/>
          <w:szCs w:val="28"/>
        </w:rPr>
        <w:t>школьников?</w:t>
      </w:r>
    </w:p>
    <w:p w:rsidR="001C257C" w:rsidRPr="001C257C" w:rsidRDefault="001C257C" w:rsidP="001C257C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такое </w:t>
      </w:r>
      <w:r w:rsidRPr="001C257C">
        <w:rPr>
          <w:rFonts w:ascii="Times New Roman" w:eastAsia="Times New Roman" w:hAnsi="Times New Roman" w:cs="Times New Roman"/>
          <w:sz w:val="28"/>
          <w:szCs w:val="28"/>
        </w:rPr>
        <w:t>стипендия?</w:t>
      </w:r>
    </w:p>
    <w:p w:rsidR="00857F55" w:rsidRPr="001C257C" w:rsidRDefault="001C257C" w:rsidP="001C257C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Каким ты будешь </w:t>
      </w:r>
      <w:r w:rsidRPr="001C257C">
        <w:rPr>
          <w:rFonts w:ascii="Times New Roman" w:eastAsia="Times New Roman" w:hAnsi="Times New Roman" w:cs="Times New Roman"/>
          <w:sz w:val="28"/>
          <w:szCs w:val="28"/>
        </w:rPr>
        <w:t>студентом?</w:t>
      </w:r>
    </w:p>
    <w:p w:rsidR="00EB41D3" w:rsidRDefault="00857F55" w:rsidP="00EB41D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Готовый видеоролик необходимо разместить в социальных сетях образовательной организации и пометкой группы учебного заведения с общими </w:t>
      </w:r>
      <w:proofErr w:type="spellStart"/>
      <w:r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>хештегами</w:t>
      </w:r>
      <w:proofErr w:type="spellEnd"/>
      <w:r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дополнительным: #</w:t>
      </w:r>
      <w:proofErr w:type="spellStart"/>
      <w:r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глазамимладших</w:t>
      </w:r>
      <w:proofErr w:type="spellEnd"/>
      <w:r w:rsidR="00EB41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1D3" w:rsidRPr="00EB41D3" w:rsidRDefault="00924DF5" w:rsidP="00EB41D3">
      <w:pPr>
        <w:pStyle w:val="a7"/>
        <w:numPr>
          <w:ilvl w:val="0"/>
          <w:numId w:val="9"/>
        </w:numPr>
        <w:spacing w:after="0"/>
        <w:ind w:left="1423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1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Мастер-класс «Шапка выпускника»</w:t>
      </w:r>
      <w:r w:rsidR="00EB41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24DF5" w:rsidRDefault="00924DF5" w:rsidP="00EB41D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Советнику директора по воспитанию и взаимодействию с детскими общественными объединениями предлагается организовать изготовление шапки выпускника </w:t>
      </w:r>
      <w:r w:rsidR="00980CC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r w:rsidRPr="00EB4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начальной школы.</w:t>
      </w:r>
    </w:p>
    <w:p w:rsidR="00EB41D3" w:rsidRDefault="00EB41D3" w:rsidP="00EB41D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Механика проведения:</w:t>
      </w:r>
    </w:p>
    <w:p w:rsidR="00EB41D3" w:rsidRPr="00EB41D3" w:rsidRDefault="00924DF5" w:rsidP="00EB41D3">
      <w:pPr>
        <w:pStyle w:val="a7"/>
        <w:numPr>
          <w:ilvl w:val="0"/>
          <w:numId w:val="16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1D3">
        <w:rPr>
          <w:rFonts w:ascii="Times New Roman" w:eastAsia="Times New Roman" w:hAnsi="Times New Roman" w:cs="Times New Roman"/>
          <w:color w:val="000000"/>
          <w:sz w:val="28"/>
          <w:szCs w:val="28"/>
        </w:rPr>
        <w:t>Шапка выпускника изготавливается для каждого 11 класса школы. Младшим классам необходимо расписать шапку пожеланиями и передать старшим классам как символ будущих студентов.</w:t>
      </w:r>
    </w:p>
    <w:p w:rsidR="00AB5B06" w:rsidRPr="00EB41D3" w:rsidRDefault="00AB5B06" w:rsidP="00EB41D3">
      <w:pPr>
        <w:pStyle w:val="a7"/>
        <w:numPr>
          <w:ilvl w:val="0"/>
          <w:numId w:val="16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1D3">
        <w:rPr>
          <w:rFonts w:ascii="Times New Roman" w:eastAsia="Times New Roman" w:hAnsi="Times New Roman" w:cs="Times New Roman"/>
          <w:color w:val="000000"/>
          <w:sz w:val="28"/>
          <w:szCs w:val="28"/>
        </w:rPr>
        <w:t>Шапка выпускника изготавливается в увеличенном формате</w:t>
      </w:r>
      <w:r w:rsidR="004726EF" w:rsidRPr="00EB4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каждой параллели</w:t>
      </w:r>
      <w:r w:rsidRPr="00EB4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726EF" w:rsidRPr="00EB41D3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шапка передается каждому классу на 2 дня, куда обучающиеся образовательной организации вписыва</w:t>
      </w:r>
      <w:r w:rsidR="00980CC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726EF" w:rsidRPr="00EB41D3">
        <w:rPr>
          <w:rFonts w:ascii="Times New Roman" w:eastAsia="Times New Roman" w:hAnsi="Times New Roman" w:cs="Times New Roman"/>
          <w:color w:val="000000"/>
          <w:sz w:val="28"/>
          <w:szCs w:val="28"/>
        </w:rPr>
        <w:t>т свою будущую профессию, после чего передают следующему классу в параллели</w:t>
      </w:r>
      <w:r w:rsidR="00A77329" w:rsidRPr="00EB41D3">
        <w:rPr>
          <w:rFonts w:ascii="Times New Roman" w:eastAsia="Times New Roman" w:hAnsi="Times New Roman" w:cs="Times New Roman"/>
          <w:color w:val="000000"/>
          <w:sz w:val="28"/>
          <w:szCs w:val="28"/>
        </w:rPr>
        <w:t>. Готовые шапки выпускника храня</w:t>
      </w:r>
      <w:r w:rsidR="004726EF" w:rsidRPr="00EB41D3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выставочном зале</w:t>
      </w:r>
      <w:r w:rsidR="00EB4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любом другом видном месте.</w:t>
      </w:r>
    </w:p>
    <w:p w:rsidR="004726EF" w:rsidRPr="005674A6" w:rsidRDefault="004726EF" w:rsidP="00EB41D3">
      <w:pPr>
        <w:pBdr>
          <w:top w:val="nil"/>
          <w:left w:val="nil"/>
          <w:bottom w:val="nil"/>
          <w:right w:val="nil"/>
          <w:between w:val="nil"/>
        </w:pBdr>
        <w:spacing w:after="0"/>
        <w:ind w:right="2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каждой параллели можно выбрать свой цвет, например, для первых классов – зеленые, для т</w:t>
      </w:r>
      <w:r w:rsidR="00EB41D3">
        <w:rPr>
          <w:rFonts w:ascii="Times New Roman" w:eastAsia="Times New Roman" w:hAnsi="Times New Roman" w:cs="Times New Roman"/>
          <w:color w:val="000000"/>
          <w:sz w:val="28"/>
          <w:szCs w:val="28"/>
        </w:rPr>
        <w:t>ретьих – оранжевые и так далее.</w:t>
      </w:r>
    </w:p>
    <w:p w:rsidR="00381064" w:rsidRDefault="00A7331F" w:rsidP="00381064">
      <w:pPr>
        <w:pBdr>
          <w:top w:val="nil"/>
          <w:left w:val="nil"/>
          <w:bottom w:val="nil"/>
          <w:right w:val="nil"/>
          <w:between w:val="nil"/>
        </w:pBdr>
        <w:spacing w:after="0"/>
        <w:ind w:right="240" w:firstLine="708"/>
        <w:jc w:val="both"/>
        <w:rPr>
          <w:rStyle w:val="a3"/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none"/>
        </w:rPr>
      </w:pPr>
      <w:hyperlink r:id="rId9" w:history="1">
        <w:r w:rsidR="00EB41D3" w:rsidRPr="00EB41D3">
          <w:rPr>
            <w:rStyle w:val="a3"/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</w:rPr>
          <w:t>Ссылка на сайт</w:t>
        </w:r>
      </w:hyperlink>
      <w:r w:rsidR="00EB41D3" w:rsidRPr="00EB41D3">
        <w:rPr>
          <w:rStyle w:val="a3"/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none"/>
        </w:rPr>
        <w:t>, с инструкцией по</w:t>
      </w:r>
      <w:r w:rsidR="003330C5">
        <w:rPr>
          <w:rStyle w:val="a3"/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none"/>
        </w:rPr>
        <w:t xml:space="preserve"> изготовлению шапки выпускника.</w:t>
      </w:r>
    </w:p>
    <w:p w:rsidR="00381064" w:rsidRDefault="00381064" w:rsidP="00A249D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81064" w:rsidRDefault="00381064" w:rsidP="00381064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8. </w:t>
      </w:r>
      <w:r w:rsidRPr="00381064">
        <w:rPr>
          <w:rFonts w:ascii="Times New Roman" w:hAnsi="Times New Roman" w:cs="Times New Roman"/>
          <w:b/>
          <w:sz w:val="28"/>
        </w:rPr>
        <w:t>Станционная игра «Если станешь ты студентом…»</w:t>
      </w:r>
    </w:p>
    <w:p w:rsidR="00381064" w:rsidRPr="00381064" w:rsidRDefault="00381064" w:rsidP="00381064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Советнику директора по воспитанию и взаимодействию с детскими общественными объединениями предлагается организовать совместно с активом школы станционную игру «Если станешь ты студентом».</w:t>
      </w:r>
    </w:p>
    <w:p w:rsidR="00381064" w:rsidRDefault="00381064" w:rsidP="00381064">
      <w:pPr>
        <w:pStyle w:val="a7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Станционная игра состоит из нескольких станций (локаций), размещенных в игровом пространстве, на каждой из которых участникам необходимо выполнить конкретное задание. На станциях/этапах находится </w:t>
      </w:r>
      <w:proofErr w:type="spellStart"/>
      <w:r>
        <w:rPr>
          <w:rFonts w:ascii="Times New Roman" w:hAnsi="Times New Roman" w:cs="Times New Roman"/>
          <w:sz w:val="28"/>
        </w:rPr>
        <w:t>трекер</w:t>
      </w:r>
      <w:proofErr w:type="spellEnd"/>
      <w:r>
        <w:rPr>
          <w:rFonts w:ascii="Times New Roman" w:hAnsi="Times New Roman" w:cs="Times New Roman"/>
          <w:sz w:val="28"/>
        </w:rPr>
        <w:t xml:space="preserve"> – человек, который контролирует выполнение задания и следит за порядком на своём этапе.</w:t>
      </w:r>
    </w:p>
    <w:p w:rsidR="00381064" w:rsidRDefault="00381064" w:rsidP="00381064">
      <w:pPr>
        <w:pStyle w:val="a7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Суть игры - собрать со всех станций «Зачёт» как можно быстрее. Участники могут передвигаться хаотично по станциям или по определенному маршруту. </w:t>
      </w:r>
      <w:hyperlink r:id="rId10" w:history="1">
        <w:r>
          <w:rPr>
            <w:rStyle w:val="a3"/>
            <w:rFonts w:ascii="Times New Roman" w:hAnsi="Times New Roman" w:cs="Times New Roman"/>
            <w:color w:val="244061" w:themeColor="accent1" w:themeShade="80"/>
            <w:sz w:val="28"/>
          </w:rPr>
          <w:t>Ссылка для скачивания бланков заданий и шаблона маршрутного листа/бланка</w:t>
        </w:r>
      </w:hyperlink>
      <w:r>
        <w:rPr>
          <w:rFonts w:ascii="Times New Roman" w:hAnsi="Times New Roman" w:cs="Times New Roman"/>
          <w:color w:val="244061" w:themeColor="accent1" w:themeShade="80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Примеры станций смотреть в приложении 2.</w:t>
      </w:r>
    </w:p>
    <w:p w:rsidR="00381064" w:rsidRPr="00A249DB" w:rsidRDefault="00381064" w:rsidP="00A249DB">
      <w:pPr>
        <w:pStyle w:val="a7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u w:val="none"/>
        </w:rPr>
      </w:pPr>
      <w:r>
        <w:rPr>
          <w:rFonts w:ascii="Times New Roman" w:hAnsi="Times New Roman" w:cs="Times New Roman"/>
          <w:sz w:val="28"/>
        </w:rPr>
        <w:t xml:space="preserve">Станционная игра может быть переделана под интерактивные задания: на больших школьных переменах организовать игровое пространство, где каждый желающий может подойти и принять участие. Советнику директора по воспитанию разрешается </w:t>
      </w:r>
      <w:r w:rsidR="00A249DB">
        <w:rPr>
          <w:rFonts w:ascii="Times New Roman" w:hAnsi="Times New Roman" w:cs="Times New Roman"/>
          <w:sz w:val="28"/>
        </w:rPr>
        <w:t>дополнять, видоизменять станции</w:t>
      </w:r>
    </w:p>
    <w:p w:rsidR="00381064" w:rsidRPr="003330C5" w:rsidRDefault="00381064" w:rsidP="003330C5">
      <w:pPr>
        <w:pBdr>
          <w:top w:val="nil"/>
          <w:left w:val="nil"/>
          <w:bottom w:val="nil"/>
          <w:right w:val="nil"/>
          <w:between w:val="nil"/>
        </w:pBdr>
        <w:spacing w:after="0"/>
        <w:ind w:right="240"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3330C5" w:rsidRDefault="003330C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330C5" w:rsidRPr="0004262E" w:rsidRDefault="003330C5" w:rsidP="00A249DB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4262E">
        <w:rPr>
          <w:b/>
          <w:sz w:val="28"/>
          <w:szCs w:val="28"/>
        </w:rPr>
        <w:lastRenderedPageBreak/>
        <w:t>Требования к видеоматериалу.</w:t>
      </w:r>
    </w:p>
    <w:p w:rsidR="003330C5" w:rsidRPr="00E16C0F" w:rsidRDefault="003330C5" w:rsidP="003330C5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технические требования к видео совместной деятельности: </w:t>
      </w:r>
    </w:p>
    <w:p w:rsidR="003330C5" w:rsidRPr="00E16C0F" w:rsidRDefault="003330C5" w:rsidP="003330C5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горизонтальное;</w:t>
      </w:r>
    </w:p>
    <w:p w:rsidR="003330C5" w:rsidRPr="00E16C0F" w:rsidRDefault="003330C5" w:rsidP="003330C5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proofErr w:type="spellStart"/>
      <w:r w:rsidRPr="00E16C0F">
        <w:rPr>
          <w:sz w:val="28"/>
          <w:szCs w:val="28"/>
        </w:rPr>
        <w:t>full</w:t>
      </w:r>
      <w:proofErr w:type="spellEnd"/>
      <w:r w:rsidRPr="00E16C0F">
        <w:rPr>
          <w:sz w:val="28"/>
          <w:szCs w:val="28"/>
        </w:rPr>
        <w:t xml:space="preserve"> </w:t>
      </w:r>
      <w:proofErr w:type="spellStart"/>
      <w:r w:rsidRPr="00E16C0F">
        <w:rPr>
          <w:sz w:val="28"/>
          <w:szCs w:val="28"/>
        </w:rPr>
        <w:t>hd</w:t>
      </w:r>
      <w:proofErr w:type="spellEnd"/>
      <w:r w:rsidRPr="00E16C0F">
        <w:rPr>
          <w:sz w:val="28"/>
          <w:szCs w:val="28"/>
        </w:rPr>
        <w:t>;</w:t>
      </w:r>
    </w:p>
    <w:p w:rsidR="003330C5" w:rsidRPr="00E16C0F" w:rsidRDefault="003330C5" w:rsidP="003330C5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разрешение мин 1280 на 720.</w:t>
      </w:r>
    </w:p>
    <w:p w:rsidR="003330C5" w:rsidRPr="00E16C0F" w:rsidRDefault="003330C5" w:rsidP="003330C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6C0F">
        <w:rPr>
          <w:sz w:val="28"/>
          <w:szCs w:val="28"/>
        </w:rPr>
        <w:t>технические требования к видео интервью:</w:t>
      </w:r>
    </w:p>
    <w:p w:rsidR="003330C5" w:rsidRPr="00E16C0F" w:rsidRDefault="003330C5" w:rsidP="003330C5">
      <w:pPr>
        <w:pStyle w:val="a5"/>
        <w:numPr>
          <w:ilvl w:val="0"/>
          <w:numId w:val="19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горизонтальное;</w:t>
      </w:r>
    </w:p>
    <w:p w:rsidR="003330C5" w:rsidRPr="00E16C0F" w:rsidRDefault="003330C5" w:rsidP="003330C5">
      <w:pPr>
        <w:pStyle w:val="a5"/>
        <w:numPr>
          <w:ilvl w:val="0"/>
          <w:numId w:val="19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 xml:space="preserve">статичное </w:t>
      </w:r>
      <w:proofErr w:type="spellStart"/>
      <w:r w:rsidRPr="00E16C0F">
        <w:rPr>
          <w:sz w:val="28"/>
          <w:szCs w:val="28"/>
        </w:rPr>
        <w:t>full</w:t>
      </w:r>
      <w:proofErr w:type="spellEnd"/>
      <w:r w:rsidRPr="00E16C0F">
        <w:rPr>
          <w:sz w:val="28"/>
          <w:szCs w:val="28"/>
        </w:rPr>
        <w:t xml:space="preserve"> </w:t>
      </w:r>
      <w:proofErr w:type="spellStart"/>
      <w:r w:rsidRPr="00E16C0F">
        <w:rPr>
          <w:sz w:val="28"/>
          <w:szCs w:val="28"/>
        </w:rPr>
        <w:t>hd</w:t>
      </w:r>
      <w:proofErr w:type="spellEnd"/>
      <w:r w:rsidRPr="00E16C0F">
        <w:rPr>
          <w:sz w:val="28"/>
          <w:szCs w:val="28"/>
        </w:rPr>
        <w:t>;</w:t>
      </w:r>
    </w:p>
    <w:p w:rsidR="003330C5" w:rsidRPr="00E16C0F" w:rsidRDefault="003330C5" w:rsidP="003330C5">
      <w:pPr>
        <w:pStyle w:val="a5"/>
        <w:numPr>
          <w:ilvl w:val="0"/>
          <w:numId w:val="19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разрешение мин 1280 на 720;</w:t>
      </w:r>
    </w:p>
    <w:p w:rsidR="003330C5" w:rsidRPr="00E16C0F" w:rsidRDefault="003330C5" w:rsidP="003330C5">
      <w:pPr>
        <w:pStyle w:val="a5"/>
        <w:numPr>
          <w:ilvl w:val="0"/>
          <w:numId w:val="19"/>
        </w:numPr>
        <w:spacing w:before="0" w:beforeAutospacing="0" w:after="0" w:afterAutospacing="0" w:line="276" w:lineRule="auto"/>
        <w:ind w:left="709" w:hanging="283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средний план;</w:t>
      </w:r>
    </w:p>
    <w:p w:rsidR="003330C5" w:rsidRPr="00E16C0F" w:rsidRDefault="003330C5" w:rsidP="003330C5">
      <w:pPr>
        <w:pStyle w:val="a5"/>
        <w:numPr>
          <w:ilvl w:val="0"/>
          <w:numId w:val="19"/>
        </w:numPr>
        <w:spacing w:before="0" w:beforeAutospacing="0" w:after="0" w:afterAutospacing="0" w:line="276" w:lineRule="auto"/>
        <w:ind w:left="709" w:hanging="283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качественный звук (запись на микрофон).</w:t>
      </w:r>
    </w:p>
    <w:p w:rsidR="003330C5" w:rsidRPr="0004262E" w:rsidRDefault="0004262E" w:rsidP="0004262E">
      <w:pPr>
        <w:pStyle w:val="a5"/>
        <w:spacing w:before="0" w:beforeAutospacing="0" w:after="0" w:afterAutospacing="0"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фотографиям.</w:t>
      </w:r>
    </w:p>
    <w:p w:rsidR="003330C5" w:rsidRPr="00E16C0F" w:rsidRDefault="003330C5" w:rsidP="003330C5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ind w:left="709" w:hanging="283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камера фотоаппарата или хорошо снимающего телефона;</w:t>
      </w:r>
    </w:p>
    <w:p w:rsidR="003330C5" w:rsidRPr="00E16C0F" w:rsidRDefault="003330C5" w:rsidP="003330C5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ind w:left="709" w:hanging="283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человек, предмет не должны быть обрезанными;</w:t>
      </w:r>
    </w:p>
    <w:p w:rsidR="003330C5" w:rsidRPr="00E16C0F" w:rsidRDefault="003330C5" w:rsidP="003330C5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ind w:left="709" w:hanging="2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фото не смазано</w:t>
      </w:r>
      <w:r w:rsidRPr="00E16C0F">
        <w:rPr>
          <w:sz w:val="28"/>
          <w:szCs w:val="28"/>
        </w:rPr>
        <w:t>;</w:t>
      </w:r>
    </w:p>
    <w:p w:rsidR="003330C5" w:rsidRPr="00E16C0F" w:rsidRDefault="003330C5" w:rsidP="003330C5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ind w:left="709" w:hanging="283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на фото обязательно присутствует советник</w:t>
      </w:r>
      <w:r>
        <w:rPr>
          <w:sz w:val="28"/>
          <w:szCs w:val="28"/>
        </w:rPr>
        <w:t xml:space="preserve"> и </w:t>
      </w:r>
      <w:r w:rsidRPr="00E16C0F">
        <w:rPr>
          <w:sz w:val="28"/>
          <w:szCs w:val="28"/>
        </w:rPr>
        <w:t>дети;</w:t>
      </w:r>
    </w:p>
    <w:p w:rsidR="003330C5" w:rsidRPr="00E16C0F" w:rsidRDefault="003330C5" w:rsidP="003330C5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ind w:left="0" w:firstLine="426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присылайте 4-5 кач</w:t>
      </w:r>
      <w:r>
        <w:rPr>
          <w:sz w:val="28"/>
          <w:szCs w:val="28"/>
        </w:rPr>
        <w:t>ественных снимков с мероприятия</w:t>
      </w:r>
      <w:r>
        <w:rPr>
          <w:sz w:val="28"/>
          <w:szCs w:val="28"/>
        </w:rPr>
        <w:br/>
      </w:r>
      <w:r w:rsidRPr="00E16C0F">
        <w:rPr>
          <w:sz w:val="28"/>
          <w:szCs w:val="28"/>
        </w:rPr>
        <w:t xml:space="preserve">(3 </w:t>
      </w:r>
      <w:r>
        <w:rPr>
          <w:sz w:val="28"/>
          <w:szCs w:val="28"/>
        </w:rPr>
        <w:t xml:space="preserve">горизонтальных, </w:t>
      </w:r>
      <w:r w:rsidRPr="00E16C0F">
        <w:rPr>
          <w:sz w:val="28"/>
          <w:szCs w:val="28"/>
        </w:rPr>
        <w:t>2 вертикальных): 2 фотографии крупного плана, пару общих, фото в действии.</w:t>
      </w:r>
    </w:p>
    <w:p w:rsidR="003330C5" w:rsidRPr="00E16C0F" w:rsidRDefault="003330C5" w:rsidP="003330C5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ind w:left="709" w:hanging="283"/>
        <w:jc w:val="both"/>
        <w:textAlignment w:val="baseline"/>
        <w:rPr>
          <w:sz w:val="28"/>
          <w:szCs w:val="28"/>
        </w:rPr>
      </w:pPr>
      <w:r w:rsidRPr="00E16C0F">
        <w:rPr>
          <w:sz w:val="28"/>
          <w:szCs w:val="28"/>
        </w:rPr>
        <w:t>на одном фото 3-5 детей;</w:t>
      </w:r>
    </w:p>
    <w:p w:rsidR="00A249DB" w:rsidRPr="00A249DB" w:rsidRDefault="003330C5" w:rsidP="00A249DB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ind w:left="0"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E16C0F">
        <w:rPr>
          <w:sz w:val="28"/>
          <w:szCs w:val="28"/>
        </w:rPr>
        <w:t>твлеките детей, камеры как будто нет, обстанов</w:t>
      </w:r>
      <w:r w:rsidR="00A249DB">
        <w:rPr>
          <w:sz w:val="28"/>
          <w:szCs w:val="28"/>
        </w:rPr>
        <w:t>ка естественная, не наигранная.</w:t>
      </w:r>
    </w:p>
    <w:p w:rsidR="00A249DB" w:rsidRPr="00A249DB" w:rsidRDefault="0004262E" w:rsidP="00A249D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249DB">
        <w:rPr>
          <w:rFonts w:ascii="Times New Roman" w:hAnsi="Times New Roman"/>
          <w:b/>
          <w:bCs/>
          <w:sz w:val="28"/>
          <w:szCs w:val="28"/>
        </w:rPr>
        <w:t>Луч</w:t>
      </w:r>
      <w:r w:rsidR="00A249DB" w:rsidRPr="00A249DB">
        <w:rPr>
          <w:rFonts w:ascii="Times New Roman" w:hAnsi="Times New Roman"/>
          <w:b/>
          <w:bCs/>
          <w:sz w:val="28"/>
          <w:szCs w:val="28"/>
        </w:rPr>
        <w:t>шие материалы нужно загрузить 25 января 2023 года</w:t>
      </w:r>
      <w:r w:rsidRPr="00A249DB">
        <w:rPr>
          <w:rFonts w:ascii="Times New Roman" w:hAnsi="Times New Roman"/>
          <w:b/>
          <w:bCs/>
          <w:sz w:val="28"/>
          <w:szCs w:val="28"/>
        </w:rPr>
        <w:t xml:space="preserve"> до 14:00 (по московскому времени) в облачное хранилище вашей школы, осталь</w:t>
      </w:r>
      <w:r w:rsidR="00A249DB" w:rsidRPr="00A249DB">
        <w:rPr>
          <w:rFonts w:ascii="Times New Roman" w:hAnsi="Times New Roman"/>
          <w:b/>
          <w:bCs/>
          <w:sz w:val="28"/>
          <w:szCs w:val="28"/>
        </w:rPr>
        <w:t>ные материалы загружаются до 25 января 2023 года</w:t>
      </w:r>
      <w:r w:rsidRPr="00A249DB">
        <w:rPr>
          <w:rFonts w:ascii="Times New Roman" w:hAnsi="Times New Roman"/>
          <w:b/>
          <w:bCs/>
          <w:sz w:val="28"/>
          <w:szCs w:val="28"/>
        </w:rPr>
        <w:t xml:space="preserve"> до 16:00 сформировать посты в социальных сетях по итогам мероприятия</w:t>
      </w:r>
      <w:r w:rsidR="00A249DB" w:rsidRPr="00A249DB">
        <w:rPr>
          <w:rFonts w:ascii="Times New Roman" w:hAnsi="Times New Roman"/>
          <w:b/>
          <w:bCs/>
          <w:sz w:val="28"/>
          <w:szCs w:val="28"/>
        </w:rPr>
        <w:t xml:space="preserve"> до 25 января 2023 </w:t>
      </w:r>
      <w:r w:rsidRPr="00A249DB">
        <w:rPr>
          <w:rFonts w:ascii="Times New Roman" w:hAnsi="Times New Roman"/>
          <w:b/>
          <w:bCs/>
          <w:sz w:val="28"/>
          <w:szCs w:val="28"/>
        </w:rPr>
        <w:t>года</w:t>
      </w:r>
      <w:r w:rsidR="00A249DB" w:rsidRPr="00A249DB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A249DB" w:rsidRDefault="00A249DB" w:rsidP="0004262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4262E" w:rsidRPr="00A249DB" w:rsidRDefault="0004262E" w:rsidP="0004262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249DB"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официальных </w:t>
      </w:r>
      <w:proofErr w:type="spellStart"/>
      <w:r w:rsidRPr="00A249DB">
        <w:rPr>
          <w:rFonts w:ascii="Times New Roman" w:hAnsi="Times New Roman" w:cs="Times New Roman"/>
          <w:b/>
          <w:bCs/>
          <w:sz w:val="28"/>
          <w:szCs w:val="28"/>
        </w:rPr>
        <w:t>хештегов</w:t>
      </w:r>
      <w:proofErr w:type="spellEnd"/>
      <w:r w:rsidRPr="00A249D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144A2" w:rsidRPr="00A249DB" w:rsidRDefault="00A7331F" w:rsidP="000426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4262E" w:rsidRPr="00A249D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="0004262E" w:rsidRPr="00A249D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Образованиеврн</w:t>
        </w:r>
        <w:proofErr w:type="spellEnd"/>
      </w:hyperlink>
      <w:r w:rsidR="0004262E" w:rsidRPr="00A24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2" w:history="1">
        <w:r w:rsidR="0004262E" w:rsidRPr="00A249D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="0004262E" w:rsidRPr="00A249D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навигаторыврн</w:t>
        </w:r>
        <w:proofErr w:type="spellEnd"/>
      </w:hyperlink>
      <w:r w:rsidR="009144A2">
        <w:t xml:space="preserve"> </w:t>
      </w:r>
    </w:p>
    <w:p w:rsidR="0004262E" w:rsidRDefault="00A7331F" w:rsidP="00A249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3" w:history="1">
        <w:r w:rsidR="0004262E" w:rsidRPr="00A249D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="0004262E" w:rsidRPr="00A249D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НавигаторыДетства</w:t>
        </w:r>
        <w:proofErr w:type="spellEnd"/>
      </w:hyperlink>
      <w:r w:rsidR="0004262E" w:rsidRPr="00A24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4" w:history="1">
        <w:r w:rsidR="0004262E" w:rsidRPr="00A249D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#РДДМ</w:t>
        </w:r>
      </w:hyperlink>
      <w:r w:rsidR="0004262E" w:rsidRPr="00A24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5" w:history="1">
        <w:r w:rsidR="0004262E" w:rsidRPr="00A249D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="0004262E" w:rsidRPr="00A249D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Росдетцентр</w:t>
        </w:r>
        <w:proofErr w:type="spellEnd"/>
      </w:hyperlink>
      <w:r w:rsidR="0004262E" w:rsidRPr="00A24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144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#</w:t>
      </w:r>
      <w:r w:rsidR="009144A2">
        <w:rPr>
          <w:rFonts w:ascii="Times New Roman" w:hAnsi="Times New Roman" w:cs="Times New Roman"/>
          <w:sz w:val="28"/>
          <w:szCs w:val="28"/>
          <w:shd w:val="clear" w:color="auto" w:fill="FFFFFF"/>
        </w:rPr>
        <w:t>РДДМ36</w:t>
      </w:r>
    </w:p>
    <w:p w:rsidR="009144A2" w:rsidRPr="009144A2" w:rsidRDefault="009144A2" w:rsidP="00A249D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249DB" w:rsidRPr="00A249DB" w:rsidRDefault="00A249DB" w:rsidP="00A249D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4262E" w:rsidRPr="00A249DB" w:rsidRDefault="0004262E" w:rsidP="00A249D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A249DB">
        <w:rPr>
          <w:rFonts w:ascii="Times New Roman" w:hAnsi="Times New Roman"/>
          <w:b/>
          <w:bCs/>
          <w:sz w:val="28"/>
          <w:szCs w:val="28"/>
        </w:rPr>
        <w:t>Аналитика по мероприятию собирается согласно данным:</w:t>
      </w:r>
    </w:p>
    <w:p w:rsidR="00A249DB" w:rsidRPr="004C7DFB" w:rsidRDefault="00A249DB" w:rsidP="00A249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1057" w:type="dxa"/>
        <w:tblInd w:w="-1285" w:type="dxa"/>
        <w:tblLayout w:type="fixed"/>
        <w:tblLook w:val="04A0"/>
      </w:tblPr>
      <w:tblGrid>
        <w:gridCol w:w="709"/>
        <w:gridCol w:w="865"/>
        <w:gridCol w:w="1549"/>
        <w:gridCol w:w="1330"/>
        <w:gridCol w:w="1359"/>
        <w:gridCol w:w="993"/>
        <w:gridCol w:w="1279"/>
        <w:gridCol w:w="1560"/>
        <w:gridCol w:w="1413"/>
      </w:tblGrid>
      <w:tr w:rsidR="00A249DB" w:rsidRPr="004C7DFB" w:rsidTr="00A249DB">
        <w:trPr>
          <w:trHeight w:val="1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4262E" w:rsidRPr="004C7DFB" w:rsidRDefault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7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4262E" w:rsidRPr="004C7DFB" w:rsidRDefault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7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Школа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4262E" w:rsidRPr="004C7DFB" w:rsidRDefault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7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Формат мероприятия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4262E" w:rsidRPr="004C7DFB" w:rsidRDefault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7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учащихся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4262E" w:rsidRPr="004C7DFB" w:rsidRDefault="0004262E" w:rsidP="00A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7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</w:t>
            </w:r>
            <w:r w:rsidR="00A249DB" w:rsidRPr="004C7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-во </w:t>
            </w:r>
            <w:r w:rsidRPr="004C7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детей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4262E" w:rsidRPr="004C7DFB" w:rsidRDefault="00A249DB" w:rsidP="00A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7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r w:rsidR="0004262E" w:rsidRPr="004C7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детей организаторов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4262E" w:rsidRPr="004C7DFB" w:rsidRDefault="0004262E" w:rsidP="00A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7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</w:t>
            </w:r>
            <w:r w:rsidR="00A249DB" w:rsidRPr="004C7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-во </w:t>
            </w:r>
            <w:r w:rsidRPr="004C7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родителей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4262E" w:rsidRPr="004C7DFB" w:rsidRDefault="0004262E" w:rsidP="00A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7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</w:t>
            </w:r>
            <w:r w:rsidR="00A249DB" w:rsidRPr="004C7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-в</w:t>
            </w:r>
            <w:r w:rsidRPr="004C7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 родителей организаторов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4262E" w:rsidRPr="004C7DFB" w:rsidRDefault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7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Ссылка на публикации в социальных сетях</w:t>
            </w:r>
          </w:p>
        </w:tc>
      </w:tr>
      <w:tr w:rsidR="00A249DB" w:rsidRPr="00A249DB" w:rsidTr="00A249DB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62E" w:rsidRPr="00A249DB" w:rsidRDefault="000426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62E" w:rsidRPr="00A249DB" w:rsidRDefault="000426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62E" w:rsidRPr="00A249DB" w:rsidRDefault="000426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62E" w:rsidRPr="00A249DB" w:rsidRDefault="000426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62E" w:rsidRPr="00A249DB" w:rsidRDefault="000426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62E" w:rsidRPr="00A249DB" w:rsidRDefault="000426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62E" w:rsidRPr="00A249DB" w:rsidRDefault="000426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62E" w:rsidRPr="00A249DB" w:rsidRDefault="000426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62E" w:rsidRPr="00A249DB" w:rsidRDefault="000426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A249DB" w:rsidRDefault="00A249DB" w:rsidP="00A249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3089" w:rsidRDefault="00C13089" w:rsidP="00A24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7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</w:t>
      </w:r>
      <w:r w:rsidR="00EB41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1.</w:t>
      </w:r>
    </w:p>
    <w:p w:rsidR="00C13089" w:rsidRPr="003330C5" w:rsidRDefault="003330C5" w:rsidP="00333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30C5">
        <w:rPr>
          <w:rFonts w:ascii="Times New Roman" w:hAnsi="Times New Roman" w:cs="Times New Roman"/>
          <w:b/>
          <w:sz w:val="28"/>
          <w:szCs w:val="28"/>
        </w:rPr>
        <w:t>Тест на профориентацию.</w:t>
      </w:r>
    </w:p>
    <w:p w:rsidR="0082009A" w:rsidRPr="003330C5" w:rsidRDefault="0082009A" w:rsidP="003330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0C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</w:t>
      </w:r>
      <w:r w:rsidR="003330C5" w:rsidRPr="00333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ящая методика позволяет выявить </w:t>
      </w:r>
      <w:r w:rsidRPr="003330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профессиональные склонности</w:t>
      </w:r>
      <w:r w:rsidR="00333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0C5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человека. Методика предназначен</w:t>
      </w:r>
      <w:r w:rsidR="00333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для отбора на различные </w:t>
      </w:r>
      <w:r w:rsidRPr="003330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типы профессий</w:t>
      </w:r>
      <w:r w:rsidR="00333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0C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классификацией типов профессий Е. А</w:t>
      </w:r>
      <w:r w:rsidR="00333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330C5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Климова.</w:t>
      </w:r>
    </w:p>
    <w:p w:rsidR="0082009A" w:rsidRPr="003330C5" w:rsidRDefault="0082009A" w:rsidP="003330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0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</w:t>
      </w:r>
      <w:r w:rsidR="003330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ботка результатов тестирования дифференциально диагностический опросник (ДДО)</w:t>
      </w:r>
      <w:r w:rsidRPr="003330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330C5" w:rsidRPr="00333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0C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ответов (количество плюсов и минусов) под</w:t>
      </w:r>
      <w:r w:rsidR="003330C5">
        <w:rPr>
          <w:rFonts w:ascii="Times New Roman" w:eastAsia="Times New Roman" w:hAnsi="Times New Roman" w:cs="Times New Roman"/>
          <w:color w:val="000000"/>
          <w:sz w:val="28"/>
          <w:szCs w:val="28"/>
        </w:rPr>
        <w:t>считывается по каждой колонке «</w:t>
      </w:r>
      <w:r w:rsidRPr="003330C5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 ДДО» (итог может быть выражен как алгебраическая сумма). Эти результаты и будут характеризовать область наиболее целесообразного применение сил испытуемого. Следует оговорить, что результаты ДДО, характеризуя склонность испытуемого в данный момент, в какой-то мере характеризует и его способности. Но лишь в какой-то мере.</w:t>
      </w:r>
    </w:p>
    <w:p w:rsidR="00A13BAD" w:rsidRPr="00A13BAD" w:rsidRDefault="00A13BAD" w:rsidP="00A13BAD">
      <w:pPr>
        <w:pStyle w:val="a7"/>
        <w:shd w:val="clear" w:color="auto" w:fill="FFFFFF"/>
        <w:spacing w:before="200" w:after="0"/>
        <w:ind w:left="10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3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опрашиваемого</w:t>
      </w:r>
      <w:r w:rsidRPr="00A13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13BAD" w:rsidRPr="00A13BAD" w:rsidRDefault="00A13BAD" w:rsidP="00A13BAD">
      <w:pPr>
        <w:pStyle w:val="a7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BA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помочь вам выбрать профессию с учетом ваших интересов и склонностей, предлагаем оценить 20 пар описаний различных видов занятий.</w:t>
      </w:r>
    </w:p>
    <w:p w:rsidR="00A13BAD" w:rsidRDefault="00A13BAD" w:rsidP="00A13BA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BA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вас внимательно прочитать пару описаний и сначала выбрать для себя тот вид занятия, которым вы предпочли бы заняться, поставив в данной клеточке знак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-» (или любой другой знак). Например</w:t>
      </w:r>
      <w:r w:rsidRPr="00A13BA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590CB5" w:rsidTr="00590CB5">
        <w:tc>
          <w:tcPr>
            <w:tcW w:w="4785" w:type="dxa"/>
          </w:tcPr>
          <w:p w:rsidR="00590CB5" w:rsidRPr="005674A6" w:rsidRDefault="00590CB5" w:rsidP="00590CB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1а</w:t>
            </w:r>
            <w:r w:rsidRP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Ухаживать за животными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90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0C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«-»</w:t>
            </w:r>
          </w:p>
        </w:tc>
        <w:tc>
          <w:tcPr>
            <w:tcW w:w="4786" w:type="dxa"/>
          </w:tcPr>
          <w:p w:rsidR="00590CB5" w:rsidRPr="005674A6" w:rsidRDefault="00590CB5" w:rsidP="00590CB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1б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Обслуживать машины, приборы (следить, регулировать)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90CB5" w:rsidTr="00590CB5">
        <w:tc>
          <w:tcPr>
            <w:tcW w:w="4785" w:type="dxa"/>
          </w:tcPr>
          <w:p w:rsidR="00590CB5" w:rsidRPr="005674A6" w:rsidRDefault="00590CB5" w:rsidP="00590CB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2а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Помогать больным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590CB5" w:rsidRPr="005674A6" w:rsidRDefault="00590CB5" w:rsidP="00590CB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2б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Составлять таблицы, схемы, программы для вычислительных машин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590C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«-»</w:t>
            </w:r>
          </w:p>
        </w:tc>
      </w:tr>
    </w:tbl>
    <w:p w:rsidR="00590CB5" w:rsidRPr="00590CB5" w:rsidRDefault="00590CB5" w:rsidP="00590CB5">
      <w:pPr>
        <w:shd w:val="clear" w:color="auto" w:fill="FFFFFF"/>
        <w:spacing w:before="20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CB5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вы должны дать оценку каждому из двух описаний:</w:t>
      </w:r>
    </w:p>
    <w:p w:rsidR="00590CB5" w:rsidRPr="00590CB5" w:rsidRDefault="00590CB5" w:rsidP="0059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CB5">
        <w:rPr>
          <w:rFonts w:ascii="Times New Roman" w:eastAsia="Times New Roman" w:hAnsi="Times New Roman" w:cs="Times New Roman"/>
          <w:color w:val="000000"/>
          <w:sz w:val="28"/>
          <w:szCs w:val="28"/>
        </w:rPr>
        <w:t>«+++» — если вид занятия очень нравится;</w:t>
      </w:r>
    </w:p>
    <w:p w:rsidR="00590CB5" w:rsidRPr="00590CB5" w:rsidRDefault="00590CB5" w:rsidP="0059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CB5">
        <w:rPr>
          <w:rFonts w:ascii="Times New Roman" w:eastAsia="Times New Roman" w:hAnsi="Times New Roman" w:cs="Times New Roman"/>
          <w:color w:val="000000"/>
          <w:sz w:val="28"/>
          <w:szCs w:val="28"/>
        </w:rPr>
        <w:t>«++» — если определенно нравится;</w:t>
      </w:r>
    </w:p>
    <w:p w:rsidR="00590CB5" w:rsidRPr="00590CB5" w:rsidRDefault="00590CB5" w:rsidP="0059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CB5">
        <w:rPr>
          <w:rFonts w:ascii="Times New Roman" w:eastAsia="Times New Roman" w:hAnsi="Times New Roman" w:cs="Times New Roman"/>
          <w:color w:val="000000"/>
          <w:sz w:val="28"/>
          <w:szCs w:val="28"/>
        </w:rPr>
        <w:t>«+» — если скорее нравится, чем не нравится;</w:t>
      </w:r>
    </w:p>
    <w:p w:rsidR="00590CB5" w:rsidRPr="00590CB5" w:rsidRDefault="00590CB5" w:rsidP="0059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CB5">
        <w:rPr>
          <w:rFonts w:ascii="Times New Roman" w:eastAsia="Times New Roman" w:hAnsi="Times New Roman" w:cs="Times New Roman"/>
          <w:color w:val="000000"/>
          <w:sz w:val="28"/>
          <w:szCs w:val="28"/>
        </w:rPr>
        <w:t>«-» — если скорее не нравится;</w:t>
      </w:r>
    </w:p>
    <w:p w:rsidR="00590CB5" w:rsidRPr="00590CB5" w:rsidRDefault="00590CB5" w:rsidP="0059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CB5">
        <w:rPr>
          <w:rFonts w:ascii="Times New Roman" w:eastAsia="Times New Roman" w:hAnsi="Times New Roman" w:cs="Times New Roman"/>
          <w:color w:val="000000"/>
          <w:sz w:val="28"/>
          <w:szCs w:val="28"/>
        </w:rPr>
        <w:t>«- -» — если определенно не нравится;</w:t>
      </w:r>
    </w:p>
    <w:p w:rsidR="00590CB5" w:rsidRDefault="00590CB5" w:rsidP="0059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CB5">
        <w:rPr>
          <w:rFonts w:ascii="Times New Roman" w:eastAsia="Times New Roman" w:hAnsi="Times New Roman" w:cs="Times New Roman"/>
          <w:color w:val="000000"/>
          <w:sz w:val="28"/>
          <w:szCs w:val="28"/>
        </w:rPr>
        <w:t>«- - -» — если очень не нравится.</w:t>
      </w:r>
    </w:p>
    <w:p w:rsidR="00590CB5" w:rsidRPr="00590CB5" w:rsidRDefault="00590CB5" w:rsidP="00590C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Оценки описаний в паре не должны совпадать, так как вы одно из них до этого предпочли. Причем обе оценки могут быть как отрицательными, так и положительными. Оценки описаний заносятся в бланк ответов в клетки с соответствующими номерами (при этом можно указать значком, выбранный вами вариант из двух пар. Будьте внимательны, не перепутайте знаки — </w:t>
      </w:r>
      <w:r w:rsidRPr="00590C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лучше, если выбранный вами вариант из двух пар, будет обозначен знаком «!» или «О»).</w:t>
      </w:r>
    </w:p>
    <w:p w:rsidR="00590CB5" w:rsidRPr="005674A6" w:rsidRDefault="00590CB5" w:rsidP="00590CB5">
      <w:pPr>
        <w:shd w:val="clear" w:color="auto" w:fill="FFFFFF"/>
        <w:spacing w:before="20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4A6">
        <w:rPr>
          <w:rFonts w:ascii="Times New Roman" w:eastAsia="Times New Roman" w:hAnsi="Times New Roman" w:cs="Times New Roman"/>
          <w:color w:val="000000"/>
          <w:sz w:val="28"/>
          <w:szCs w:val="28"/>
        </w:rPr>
        <w:t>Бланк для ответов</w:t>
      </w:r>
    </w:p>
    <w:tbl>
      <w:tblPr>
        <w:tblW w:w="7284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6"/>
        <w:gridCol w:w="1457"/>
        <w:gridCol w:w="1457"/>
        <w:gridCol w:w="1457"/>
        <w:gridCol w:w="1457"/>
      </w:tblGrid>
      <w:tr w:rsidR="00590CB5" w:rsidRPr="005674A6" w:rsidTr="000F026A">
        <w:trPr>
          <w:jc w:val="center"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1B21CC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2" w:name="3f4972dd6d8e8d0fc6e29a31bb6530f1e74704aa"/>
            <w:bookmarkStart w:id="3" w:name="0"/>
            <w:bookmarkEnd w:id="2"/>
            <w:bookmarkEnd w:id="3"/>
            <w:r w:rsidRPr="001B21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 – П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1B21CC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21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 – Т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1B21CC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21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 – Ч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1B21CC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21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 – З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1B21CC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21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 – Х</w:t>
            </w:r>
          </w:p>
        </w:tc>
      </w:tr>
      <w:tr w:rsidR="00590CB5" w:rsidRPr="005674A6" w:rsidTr="000F026A">
        <w:trPr>
          <w:jc w:val="center"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1б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</w:tr>
      <w:tr w:rsidR="00590CB5" w:rsidRPr="005674A6" w:rsidTr="000F026A">
        <w:trPr>
          <w:jc w:val="center"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3б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</w:tr>
      <w:tr w:rsidR="00590CB5" w:rsidRPr="005674A6" w:rsidTr="000F026A">
        <w:trPr>
          <w:jc w:val="center"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7б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</w:tr>
      <w:tr w:rsidR="00590CB5" w:rsidRPr="005674A6" w:rsidTr="000F026A">
        <w:trPr>
          <w:jc w:val="center"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8б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10а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10б</w:t>
            </w:r>
          </w:p>
        </w:tc>
      </w:tr>
      <w:tr w:rsidR="00590CB5" w:rsidRPr="005674A6" w:rsidTr="000F026A">
        <w:trPr>
          <w:jc w:val="center"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12б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13а</w:t>
            </w:r>
          </w:p>
        </w:tc>
      </w:tr>
      <w:tr w:rsidR="00590CB5" w:rsidRPr="005674A6" w:rsidTr="000F026A">
        <w:trPr>
          <w:jc w:val="center"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13б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14б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15б</w:t>
            </w:r>
          </w:p>
        </w:tc>
      </w:tr>
      <w:tr w:rsidR="00590CB5" w:rsidRPr="005674A6" w:rsidTr="000F026A">
        <w:trPr>
          <w:jc w:val="center"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16б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17б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90CB5" w:rsidRPr="005674A6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18а</w:t>
            </w:r>
          </w:p>
        </w:tc>
      </w:tr>
      <w:tr w:rsidR="00590CB5" w:rsidRPr="005674A6" w:rsidTr="000F026A">
        <w:trPr>
          <w:jc w:val="center"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19б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0CB5" w:rsidRPr="005674A6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90CB5" w:rsidRPr="005674A6" w:rsidRDefault="00590CB5" w:rsidP="000F0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20б</w:t>
            </w:r>
          </w:p>
        </w:tc>
      </w:tr>
    </w:tbl>
    <w:p w:rsidR="00590CB5" w:rsidRPr="00590CB5" w:rsidRDefault="00590CB5" w:rsidP="00590CB5">
      <w:pPr>
        <w:shd w:val="clear" w:color="auto" w:fill="FFFFFF"/>
        <w:spacing w:before="200"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0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Обработка результатов.</w:t>
      </w:r>
    </w:p>
    <w:p w:rsidR="00590CB5" w:rsidRPr="00590CB5" w:rsidRDefault="00590CB5" w:rsidP="00590C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CB5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ответов построен так, чтобы можно было подсчитать количество знаков «+» в каждом из 5 столбцов. Каждый из столбцов соответствует определенному типу профессий. Испытуемому рекомендуется выбрать тот тип профессий, который получил максимальное количество знаков «+». Название типов профессий по столбцам:</w:t>
      </w:r>
    </w:p>
    <w:p w:rsidR="00A13BAD" w:rsidRPr="00A13BAD" w:rsidRDefault="00A13BAD" w:rsidP="00A13BAD">
      <w:pPr>
        <w:pStyle w:val="a7"/>
        <w:numPr>
          <w:ilvl w:val="0"/>
          <w:numId w:val="21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BAD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— природа (Ч – П). Все профессии, связанные с растениеводством, животноводством и лесным хозяйством.</w:t>
      </w:r>
    </w:p>
    <w:p w:rsidR="00A13BAD" w:rsidRDefault="00A13BAD" w:rsidP="00A13BAD">
      <w:pPr>
        <w:pStyle w:val="a7"/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BAD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BAD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BA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(Ч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</w:t>
      </w:r>
      <w:r w:rsidRPr="00A13BA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13BAD">
        <w:rPr>
          <w:rFonts w:ascii="Times New Roman" w:eastAsia="Times New Roman" w:hAnsi="Times New Roman" w:cs="Times New Roman"/>
          <w:color w:val="000000"/>
          <w:sz w:val="28"/>
          <w:szCs w:val="28"/>
        </w:rPr>
        <w:t>Все технические профессии.</w:t>
      </w:r>
    </w:p>
    <w:p w:rsidR="00A13BAD" w:rsidRDefault="00A13BAD" w:rsidP="00A13BAD">
      <w:pPr>
        <w:pStyle w:val="a7"/>
        <w:numPr>
          <w:ilvl w:val="0"/>
          <w:numId w:val="21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BAD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BAD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</w:t>
      </w:r>
      <w:r w:rsidRPr="00A13BAD">
        <w:rPr>
          <w:rFonts w:ascii="Times New Roman" w:eastAsia="Times New Roman" w:hAnsi="Times New Roman" w:cs="Times New Roman"/>
          <w:color w:val="000000"/>
          <w:sz w:val="28"/>
          <w:szCs w:val="28"/>
        </w:rPr>
        <w:t>(Ч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Ч</w:t>
      </w:r>
      <w:r w:rsidRPr="00A13BAD">
        <w:rPr>
          <w:rFonts w:ascii="Times New Roman" w:eastAsia="Times New Roman" w:hAnsi="Times New Roman" w:cs="Times New Roman"/>
          <w:color w:val="000000"/>
          <w:sz w:val="28"/>
          <w:szCs w:val="28"/>
        </w:rPr>
        <w:t>). Все профессии, связанные с обслуживанием людей, общением.</w:t>
      </w:r>
    </w:p>
    <w:p w:rsidR="00A13BAD" w:rsidRDefault="00A13BAD" w:rsidP="00A13BAD">
      <w:pPr>
        <w:pStyle w:val="a7"/>
        <w:numPr>
          <w:ilvl w:val="0"/>
          <w:numId w:val="21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BAD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BAD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BA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 (Ч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</w:t>
      </w:r>
      <w:r w:rsidRPr="00A13BAD">
        <w:rPr>
          <w:rFonts w:ascii="Times New Roman" w:eastAsia="Times New Roman" w:hAnsi="Times New Roman" w:cs="Times New Roman"/>
          <w:color w:val="000000"/>
          <w:sz w:val="28"/>
          <w:szCs w:val="28"/>
        </w:rPr>
        <w:t>). Все профессии, связанные с подсчетами, цифровыми и буквенными знаками, в том числе и музыкальные специальности.</w:t>
      </w:r>
    </w:p>
    <w:p w:rsidR="0082009A" w:rsidRPr="00590CB5" w:rsidRDefault="00A13BAD" w:rsidP="00590CB5">
      <w:pPr>
        <w:pStyle w:val="a7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BAD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— художественный образ (Ч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Х</w:t>
      </w:r>
      <w:r w:rsidRPr="00A13BAD">
        <w:rPr>
          <w:rFonts w:ascii="Times New Roman" w:eastAsia="Times New Roman" w:hAnsi="Times New Roman" w:cs="Times New Roman"/>
          <w:color w:val="000000"/>
          <w:sz w:val="28"/>
          <w:szCs w:val="28"/>
        </w:rPr>
        <w:t>). Все творческие специальности.</w:t>
      </w:r>
      <w:bookmarkStart w:id="4" w:name="ae36d411de1a4dd61593186c3fae179ac678586b"/>
      <w:bookmarkStart w:id="5" w:name="1"/>
      <w:bookmarkEnd w:id="4"/>
      <w:bookmarkEnd w:id="5"/>
    </w:p>
    <w:tbl>
      <w:tblPr>
        <w:tblW w:w="10349" w:type="dxa"/>
        <w:tblInd w:w="-7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89"/>
        <w:gridCol w:w="5060"/>
      </w:tblGrid>
      <w:tr w:rsidR="0082009A" w:rsidRPr="005674A6" w:rsidTr="0095423C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1а</w:t>
            </w:r>
            <w:r w:rsidRP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Ухаживать за животными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1б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Обслуживать машины, приборы (следить, регулировать)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2009A" w:rsidRPr="005674A6" w:rsidTr="0095423C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2а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Помогать больным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2б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Составлять таблицы, схемы, программы для вычислительных машин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2009A" w:rsidRPr="005674A6" w:rsidTr="0095423C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</w:t>
            </w:r>
            <w:r w:rsidRP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Следить за качеством книжных иллюстраций, плакатов, художественных открыток, грампластинок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3б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Следить за состоянием, развитием растений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2009A" w:rsidRPr="005674A6" w:rsidTr="0095423C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4а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Обрабатывать материалы (дерево, ткань, металл, пластмассу и т.п.)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9542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4б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Доводить 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овары до потребителя, рекламировать, продавать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2009A" w:rsidRPr="005674A6" w:rsidTr="0095423C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5а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Обсуждать научно-популярные книги, статьи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5б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Обсуждать художественные книги (или пьесы, концерты)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2009A" w:rsidRPr="005674A6" w:rsidTr="0095423C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6а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Выращивать молодняк (животных 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какой-либо породы)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6б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Тренировать товарищей (или 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младших) в выполнении каких-либо действий (трудовых, учебных, спортивных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2009A" w:rsidRPr="005674A6" w:rsidTr="0095423C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7а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Копировать рисунки, изображения (или настраивать музыкальные инструменты)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7б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Управлять каким-либо грузовым (подъемным или транспортным) средством – подъемным краном, трактором, тепловозом и др.</w:t>
            </w:r>
          </w:p>
        </w:tc>
      </w:tr>
      <w:tr w:rsidR="0082009A" w:rsidRPr="005674A6" w:rsidTr="0095423C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8а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Сообщать, разъ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яснять людям нужные им сведения 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справочном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бюро, на экскурсии и т.д.).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8б. 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Оформлять выставки, витрины (или участвовать в подготовке пьес, концертов)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2009A" w:rsidRPr="005674A6" w:rsidTr="0095423C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9а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Ремонтировать вещи, изделия (одежду, технику), жилище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9б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Искать и исправлять ошибки в текстах, таблицах, рисунках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2009A" w:rsidRPr="005674A6" w:rsidTr="0095423C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10а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Лечить животных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10б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Выполнять вычисления, расчеты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2009A" w:rsidRPr="005674A6" w:rsidTr="0095423C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11а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Выводить новые сорта растений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11б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Конструировать, проектировать новые виды промышленных изделий (машины, одежду, дома, продукты питания и т.п.)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2009A" w:rsidRPr="005674A6" w:rsidTr="0095423C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12а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Разбирать споры, ссоры между людьми, убеждать, разъяснять, наказывать, поощрять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12б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Разбираться в чертежах, схемах, таблицах (проверять, уточнять, приводить в порядок)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2009A" w:rsidRPr="005674A6" w:rsidTr="0095423C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13а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Наблюдать, изучать работу кружков художественной самодеятельности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13б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Наблюдать, изучать жизнь микробов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2009A" w:rsidRPr="005674A6" w:rsidTr="0095423C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14а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Обслуживать, налаживать медицинские приборы, аппараты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14б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Оказывать людям медицинскую помощь при ранениях, ушибах, ожогах и т.п.</w:t>
            </w:r>
          </w:p>
        </w:tc>
      </w:tr>
      <w:tr w:rsidR="0082009A" w:rsidRPr="005674A6" w:rsidTr="0095423C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156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Художественно описывать, изображать события (наблюдаемые и представляемые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15а.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Составлять точные описания-отчеты о наблюдаемых явлениях, событиях, измеряемых объектах и др.</w:t>
            </w:r>
          </w:p>
        </w:tc>
      </w:tr>
      <w:tr w:rsidR="0082009A" w:rsidRPr="005674A6" w:rsidTr="0095423C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16а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Делать лабораторные анализы в больнице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16б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Принимать, осматривать больных, беседовать с ними, назначать лечение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2009A" w:rsidRPr="005674A6" w:rsidTr="0095423C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17а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Красить или расписывать стены помещений, поверхность изделий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17б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Осуществлять монтаж или сборку машин, приборов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2009A" w:rsidRPr="005674A6" w:rsidTr="0095423C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18а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Организовать культпоходы сверстников или младших в театры, музеи, экскурсии, туристические походы и т.п.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18б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Играть на сцене, принимать участие в концертах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2009A" w:rsidRPr="005674A6" w:rsidTr="0095423C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19а</w:t>
            </w:r>
            <w:r w:rsidRP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Изготовлять по чертежам детали, изделия (машины, одежду), строить здания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19б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Заниматься черчением, копировать чертежи, карты</w:t>
            </w:r>
          </w:p>
        </w:tc>
      </w:tr>
      <w:tr w:rsidR="0082009A" w:rsidRPr="005674A6" w:rsidTr="0095423C"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20а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Вести борьбу с болезнями растений, с вредителями леса, сада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09A" w:rsidRPr="005674A6" w:rsidRDefault="0082009A" w:rsidP="00E64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20б</w:t>
            </w:r>
            <w:r w:rsidRPr="0056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Работать на клавишных машинах (пишущей машинке, телетайпе, наборной машине и др.)</w:t>
            </w:r>
            <w:r w:rsidR="0095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2009A" w:rsidRDefault="0082009A">
      <w:pPr>
        <w:rPr>
          <w:rFonts w:ascii="Times New Roman" w:hAnsi="Times New Roman" w:cs="Times New Roman"/>
          <w:sz w:val="28"/>
          <w:szCs w:val="28"/>
        </w:rPr>
      </w:pPr>
    </w:p>
    <w:p w:rsidR="00381064" w:rsidRDefault="00381064">
      <w:pPr>
        <w:rPr>
          <w:rFonts w:ascii="Times New Roman" w:hAnsi="Times New Roman" w:cs="Times New Roman"/>
          <w:sz w:val="28"/>
          <w:szCs w:val="28"/>
        </w:rPr>
      </w:pPr>
    </w:p>
    <w:p w:rsidR="00A249DB" w:rsidRDefault="00A249DB">
      <w:pPr>
        <w:rPr>
          <w:rFonts w:ascii="Times New Roman" w:hAnsi="Times New Roman" w:cs="Times New Roman"/>
          <w:sz w:val="28"/>
          <w:szCs w:val="28"/>
        </w:rPr>
      </w:pPr>
    </w:p>
    <w:p w:rsidR="00A249DB" w:rsidRDefault="00A249DB">
      <w:pPr>
        <w:rPr>
          <w:rFonts w:ascii="Times New Roman" w:hAnsi="Times New Roman" w:cs="Times New Roman"/>
          <w:sz w:val="28"/>
          <w:szCs w:val="28"/>
        </w:rPr>
      </w:pPr>
    </w:p>
    <w:p w:rsidR="00381064" w:rsidRDefault="00381064" w:rsidP="003810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381064" w:rsidRDefault="00381064" w:rsidP="003810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064" w:rsidRDefault="00381064" w:rsidP="003810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заданий для станционной игры</w:t>
      </w:r>
      <w:r>
        <w:rPr>
          <w:rFonts w:ascii="Times New Roman" w:hAnsi="Times New Roman" w:cs="Times New Roman"/>
          <w:b/>
          <w:sz w:val="28"/>
          <w:szCs w:val="28"/>
        </w:rPr>
        <w:br/>
        <w:t>«Если станешь ты студентом…»</w:t>
      </w:r>
    </w:p>
    <w:p w:rsidR="00381064" w:rsidRDefault="00381064" w:rsidP="00381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«Мифы и правда».</w:t>
      </w:r>
    </w:p>
    <w:p w:rsidR="00381064" w:rsidRDefault="00381064" w:rsidP="00381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Задавать вопросы, связанные с жизнью студентов. Обучающимся надо дать ответ: правда это или миф? Чтобы получить «зачёт» необходимо правильно ответить на 8 вопросов.</w:t>
      </w:r>
    </w:p>
    <w:p w:rsidR="00381064" w:rsidRDefault="00381064" w:rsidP="00381064">
      <w:pPr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Предлагается два формата для проведения данной станции. Первый – это блиц-опрос. Второй - распределить карточки на два столбца: миф и правда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</w:rPr>
          <w:t>(ссылка для скачивания карточек).</w:t>
        </w:r>
      </w:hyperlink>
    </w:p>
    <w:p w:rsidR="00381064" w:rsidRDefault="00381064" w:rsidP="00381064">
      <w:pPr>
        <w:pStyle w:val="a7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год в начале сентября все студенты страны выезжали на месяц в колхозы и собирали на полях выращенный урожай картофеля, моркови, свеклы, капусты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(правда)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381064" w:rsidRDefault="00381064" w:rsidP="00381064">
      <w:pPr>
        <w:pStyle w:val="a7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 по желанию работают летом проводниками в вагонах пассажирских поездов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(правда)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381064" w:rsidRDefault="00381064" w:rsidP="00381064">
      <w:pPr>
        <w:pStyle w:val="a7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получения хорошей оценки на экзамене студенты высовывают голову в форточку и кричат «Халява, приди!»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(правда)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381064" w:rsidRDefault="00381064" w:rsidP="00381064">
      <w:pPr>
        <w:pStyle w:val="a7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сентября всех студентов у дверей университета встречает ректор и поздравляет с началом учебного года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(миф)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381064" w:rsidRDefault="00381064" w:rsidP="00381064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университет можно поступить по целевому направлению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(правда)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1064" w:rsidRDefault="00381064" w:rsidP="00381064">
      <w:pPr>
        <w:pStyle w:val="a7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учреждениях среднего профессионального образования (колледжи, лицеи) получают востребованные на рынке труда профессии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(правда)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1064" w:rsidRDefault="00381064" w:rsidP="00381064">
      <w:pPr>
        <w:pStyle w:val="a7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студенты страны отдыхают на каникулах четыре раза в год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(миф, отдыхают два раза в год)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381064" w:rsidRDefault="00381064" w:rsidP="00381064">
      <w:pPr>
        <w:pStyle w:val="a7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 могут одновременно обучаться на двух специальностях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(правда)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381064" w:rsidRDefault="00381064" w:rsidP="00381064">
      <w:pPr>
        <w:pStyle w:val="a7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пара – это твой сосед по парте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миф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это урок продолжительностью два академических часа);</w:t>
      </w:r>
    </w:p>
    <w:p w:rsidR="00381064" w:rsidRDefault="00381064" w:rsidP="00381064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студентам не задают домашних заданий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(миф).</w:t>
      </w:r>
    </w:p>
    <w:p w:rsidR="00381064" w:rsidRDefault="00381064" w:rsidP="003810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Вопросы изменяются или дополняются советниками по своему усмотрению.</w:t>
      </w:r>
    </w:p>
    <w:p w:rsidR="00381064" w:rsidRDefault="00381064" w:rsidP="00381064">
      <w:pPr>
        <w:spacing w:before="200" w:after="0" w:line="240" w:lineRule="auto"/>
        <w:ind w:left="7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«Профессия будущего».</w:t>
      </w:r>
    </w:p>
    <w:p w:rsidR="00381064" w:rsidRDefault="00381064" w:rsidP="00381064">
      <w:pPr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игры потребуется карточки, на которых написаны профессии будущего. Один участник вытягивает одну карточку с заданием и должен с помощью движений показать команде вытянутую им профессию. А команда, соответственно, его угадать. Запрещается разговаривать, издавать любые звуки и произносить слова беззвучно.</w:t>
      </w:r>
    </w:p>
    <w:p w:rsidR="00381064" w:rsidRDefault="00A7331F" w:rsidP="0038106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hyperlink r:id="rId17" w:history="1">
        <w:r w:rsidR="00381064">
          <w:rPr>
            <w:rStyle w:val="a3"/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</w:rPr>
          <w:t>Ссылка для скачивания карточек.</w:t>
        </w:r>
      </w:hyperlink>
    </w:p>
    <w:p w:rsidR="00381064" w:rsidRDefault="00381064" w:rsidP="00381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«Спасти студента?»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1064" w:rsidRDefault="00381064" w:rsidP="00381064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станции предлагается сыграть в подвижную игру. Её целью является не дать списать студенту, который не подготовился к экзамену и всегда пропускал занятия, так как любил поспать.</w:t>
      </w:r>
    </w:p>
    <w:p w:rsidR="00381064" w:rsidRDefault="00381064" w:rsidP="00381064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материал: лента, резинка или верёвка.</w:t>
      </w:r>
    </w:p>
    <w:p w:rsidR="00381064" w:rsidRDefault="00381064" w:rsidP="00381064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становится лицом в круг, двумя руками берется за резинку (резинка завязана в круг). В центре круга школьников (и, соответственно, в центре резинки) встает один человек. Он – студент. Границы резинки — это границы моря.</w:t>
      </w:r>
    </w:p>
    <w:p w:rsidR="00381064" w:rsidRDefault="00381064" w:rsidP="00381064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игры говорят для студента: Дни удач и огорчений, повезло: простой билет!</w:t>
      </w:r>
    </w:p>
    <w:p w:rsidR="00381064" w:rsidRDefault="00381064" w:rsidP="00381064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студента дотронуться до рук одного из играющих. Участник же должен при приближении отпустить резинку.</w:t>
      </w:r>
    </w:p>
    <w:p w:rsidR="00381064" w:rsidRDefault="00381064" w:rsidP="00381064">
      <w:pPr>
        <w:spacing w:line="240" w:lineRule="auto"/>
        <w:ind w:firstLine="7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только студент отворачивается от участника, он сразу же должен взяться руками за резинку так, чтобы та не упала на пол.</w:t>
      </w:r>
    </w:p>
    <w:p w:rsidR="00381064" w:rsidRDefault="00381064" w:rsidP="00381064">
      <w:pPr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«Студент в беде не бросит».</w:t>
      </w:r>
    </w:p>
    <w:p w:rsidR="00381064" w:rsidRDefault="00381064" w:rsidP="00381064">
      <w:pPr>
        <w:spacing w:line="240" w:lineRule="auto"/>
        <w:ind w:firstLine="7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ребята должны показать уровень своей сплоченности. Одному человеку из команды нужно нарисовать рисунок, который висит у него за спиной на стенде. Для этого остальным ребятам из команды надо словесно помогать товарищу.</w:t>
      </w:r>
    </w:p>
    <w:p w:rsidR="00381064" w:rsidRDefault="00381064" w:rsidP="00381064">
      <w:pPr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«Стипендия».</w:t>
      </w:r>
    </w:p>
    <w:p w:rsidR="00381064" w:rsidRDefault="00381064" w:rsidP="00381064">
      <w:pPr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станции задаются «денежные вопросы». Для получения «зачёта» необходимо правильно ответить на 7 вопросов.</w:t>
      </w:r>
    </w:p>
    <w:p w:rsidR="00381064" w:rsidRDefault="00381064" w:rsidP="00381064">
      <w:pPr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Предлагается два формата для проведения данной станции. Первый – это блиц-опрос. Второй вариант - отдать карточку с вопросами, и за отведенное время обучающиеся должны ответить на вопросы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0F243E" w:themeColor="text2" w:themeShade="80"/>
            <w:sz w:val="28"/>
            <w:szCs w:val="28"/>
          </w:rPr>
          <w:t>(ссылка для скачивания карточек).</w:t>
        </w:r>
      </w:hyperlink>
    </w:p>
    <w:p w:rsidR="00381064" w:rsidRDefault="00381064" w:rsidP="00381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примерных вопросов на денежную тематику:</w:t>
      </w:r>
    </w:p>
    <w:p w:rsidR="00381064" w:rsidRDefault="00381064" w:rsidP="0038106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древняя наука изучает бумажные деньги?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(бонистика,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тектоника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риторика).</w:t>
      </w:r>
    </w:p>
    <w:p w:rsidR="00381064" w:rsidRDefault="00381064" w:rsidP="0038106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каком городе Древней Греции чеканили монеты? (Олимпия, Фивы,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Афины)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1064" w:rsidRDefault="00381064" w:rsidP="0038106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название имела древнегреческая золотая монета?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кизикан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кузекен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кизикин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1064" w:rsidRDefault="00381064" w:rsidP="0038106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жук изображен на монетах древних египтян? (плавунец, усач,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скарабей)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1064" w:rsidRDefault="00381064" w:rsidP="0038106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Какая старинная серебряная, а затем золотая монета была выпущена впервые в Италии в 1140 году? (дублон,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дукат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сольдо).</w:t>
      </w:r>
    </w:p>
    <w:p w:rsidR="00381064" w:rsidRDefault="00381064" w:rsidP="0038106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Портрет какой королевы изображен на двадцатидолларовой канадской купюре?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Елизаветы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Виктории, Изабеллы).</w:t>
      </w:r>
    </w:p>
    <w:p w:rsidR="00381064" w:rsidRDefault="00381064" w:rsidP="0038106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денежной единицей пользуются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Тайланде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рупия, лат).</w:t>
      </w:r>
    </w:p>
    <w:p w:rsidR="00381064" w:rsidRDefault="00381064" w:rsidP="0038106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Какого достоинства в старину была монета алтын?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копейки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 копеек, рубль).</w:t>
      </w:r>
    </w:p>
    <w:p w:rsidR="00381064" w:rsidRDefault="00381064" w:rsidP="0038106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была в обращении серебряная монета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донарий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(в древней Греции,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Древнем Риме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Древней Египте).</w:t>
      </w:r>
    </w:p>
    <w:p w:rsidR="00381064" w:rsidRDefault="00381064" w:rsidP="0038106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 конца какого века в Испании чеканилась золотая монета дублон? (до конца 17, до конца 18,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 конца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81064" w:rsidRDefault="00381064" w:rsidP="00381064">
      <w:pPr>
        <w:spacing w:before="20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«Невыученная лекция».</w:t>
      </w:r>
    </w:p>
    <w:p w:rsidR="00381064" w:rsidRDefault="00381064" w:rsidP="00381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команде выбирается доброволец, который должен найти все шпаргалки. Команда должна спрятать только на одном участнике как можно больше шпаргалок так, чтобы их сразу не заметил. В качестве шпаргалок можно использовать самые обычные конфеты. Задача добровольца – безошибочно определить, где могут быть спрятаны шпаргалки.</w:t>
      </w:r>
    </w:p>
    <w:p w:rsidR="00381064" w:rsidRDefault="00381064" w:rsidP="00381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«Будущий студент».</w:t>
      </w:r>
    </w:p>
    <w:p w:rsidR="00381064" w:rsidRDefault="00381064" w:rsidP="00381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Команде необходимо за отведенное время решить кроссворд.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0F243E" w:themeColor="text2" w:themeShade="80"/>
            <w:sz w:val="28"/>
            <w:szCs w:val="28"/>
          </w:rPr>
          <w:t>Ссылка для скачивания кроссворда</w:t>
        </w:r>
      </w:hyperlink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381064" w:rsidRDefault="00381064" w:rsidP="00381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Ответы.</w:t>
      </w:r>
    </w:p>
    <w:p w:rsidR="00381064" w:rsidRDefault="00381064" w:rsidP="00381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горизонтали: 2.Студент. 3.Преподаватель. 4.Знания. 5.Экзамен. 6.Корпус. 10.Ректор 11.Шпаргалка. 15.Сессия. 16.Курс. 17.Автомат 18.Библиотека.</w:t>
      </w:r>
    </w:p>
    <w:p w:rsidR="00381064" w:rsidRDefault="00381064" w:rsidP="0038106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вертикали: 1.Стипендия. 7.Доцент. 8.Зачёт. 9.Пара. 12.Профессор. 13.Семинар. 14.Практика. 15.Студсовет. 19.Зачётка.</w:t>
      </w:r>
    </w:p>
    <w:p w:rsidR="00381064" w:rsidRDefault="00381064" w:rsidP="00381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«Мечтай, студент».</w:t>
      </w:r>
    </w:p>
    <w:p w:rsidR="00381064" w:rsidRDefault="00381064" w:rsidP="00381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Заключительная станция, на которой всем участникам предлагается записать возможные мечты студента и вывесить на специальный стенд.</w:t>
      </w:r>
    </w:p>
    <w:p w:rsidR="00381064" w:rsidRPr="005674A6" w:rsidRDefault="00381064">
      <w:pPr>
        <w:rPr>
          <w:rFonts w:ascii="Times New Roman" w:hAnsi="Times New Roman" w:cs="Times New Roman"/>
          <w:sz w:val="28"/>
          <w:szCs w:val="28"/>
        </w:rPr>
      </w:pPr>
    </w:p>
    <w:sectPr w:rsidR="00381064" w:rsidRPr="005674A6" w:rsidSect="00A249DB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ller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FB0"/>
    <w:multiLevelType w:val="multilevel"/>
    <w:tmpl w:val="E46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D728F"/>
    <w:multiLevelType w:val="hybridMultilevel"/>
    <w:tmpl w:val="502AD2BC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B54EA"/>
    <w:multiLevelType w:val="hybridMultilevel"/>
    <w:tmpl w:val="DE7A6726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D13F8"/>
    <w:multiLevelType w:val="hybridMultilevel"/>
    <w:tmpl w:val="108A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14E60"/>
    <w:multiLevelType w:val="hybridMultilevel"/>
    <w:tmpl w:val="22CE8AF2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44724"/>
    <w:multiLevelType w:val="hybridMultilevel"/>
    <w:tmpl w:val="EA8A4766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90182"/>
    <w:multiLevelType w:val="multilevel"/>
    <w:tmpl w:val="084E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3B666A"/>
    <w:multiLevelType w:val="hybridMultilevel"/>
    <w:tmpl w:val="5876F9F2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B257F"/>
    <w:multiLevelType w:val="hybridMultilevel"/>
    <w:tmpl w:val="87F68CB0"/>
    <w:lvl w:ilvl="0" w:tplc="70A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384681"/>
    <w:multiLevelType w:val="hybridMultilevel"/>
    <w:tmpl w:val="E98E8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F4874"/>
    <w:multiLevelType w:val="hybridMultilevel"/>
    <w:tmpl w:val="869CB1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F693680"/>
    <w:multiLevelType w:val="multilevel"/>
    <w:tmpl w:val="3966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6F4658"/>
    <w:multiLevelType w:val="hybridMultilevel"/>
    <w:tmpl w:val="E55E0E64"/>
    <w:lvl w:ilvl="0" w:tplc="70A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266299"/>
    <w:multiLevelType w:val="hybridMultilevel"/>
    <w:tmpl w:val="4238EC9A"/>
    <w:lvl w:ilvl="0" w:tplc="FC8C3FB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E58EC"/>
    <w:multiLevelType w:val="hybridMultilevel"/>
    <w:tmpl w:val="3FCA9F2C"/>
    <w:lvl w:ilvl="0" w:tplc="FC8C3FB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7B66EF"/>
    <w:multiLevelType w:val="multilevel"/>
    <w:tmpl w:val="3B6C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445AD1"/>
    <w:multiLevelType w:val="hybridMultilevel"/>
    <w:tmpl w:val="A232FEF4"/>
    <w:lvl w:ilvl="0" w:tplc="70A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D77221"/>
    <w:multiLevelType w:val="hybridMultilevel"/>
    <w:tmpl w:val="A3EE78D0"/>
    <w:lvl w:ilvl="0" w:tplc="6E36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B34C35"/>
    <w:multiLevelType w:val="hybridMultilevel"/>
    <w:tmpl w:val="9B743F86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84095"/>
    <w:multiLevelType w:val="hybridMultilevel"/>
    <w:tmpl w:val="C5943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E31CB"/>
    <w:multiLevelType w:val="hybridMultilevel"/>
    <w:tmpl w:val="ED5689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26605C7"/>
    <w:multiLevelType w:val="hybridMultilevel"/>
    <w:tmpl w:val="95C665E6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25D32"/>
    <w:multiLevelType w:val="hybridMultilevel"/>
    <w:tmpl w:val="94B46A90"/>
    <w:lvl w:ilvl="0" w:tplc="0A8AB6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91A3895"/>
    <w:multiLevelType w:val="hybridMultilevel"/>
    <w:tmpl w:val="B83E9628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1"/>
  </w:num>
  <w:num w:numId="5">
    <w:abstractNumId w:val="14"/>
  </w:num>
  <w:num w:numId="6">
    <w:abstractNumId w:val="23"/>
  </w:num>
  <w:num w:numId="7">
    <w:abstractNumId w:val="18"/>
  </w:num>
  <w:num w:numId="8">
    <w:abstractNumId w:val="4"/>
  </w:num>
  <w:num w:numId="9">
    <w:abstractNumId w:val="13"/>
  </w:num>
  <w:num w:numId="10">
    <w:abstractNumId w:val="7"/>
  </w:num>
  <w:num w:numId="11">
    <w:abstractNumId w:val="3"/>
  </w:num>
  <w:num w:numId="12">
    <w:abstractNumId w:val="9"/>
  </w:num>
  <w:num w:numId="13">
    <w:abstractNumId w:val="19"/>
  </w:num>
  <w:num w:numId="14">
    <w:abstractNumId w:val="5"/>
  </w:num>
  <w:num w:numId="15">
    <w:abstractNumId w:val="1"/>
  </w:num>
  <w:num w:numId="16">
    <w:abstractNumId w:val="17"/>
  </w:num>
  <w:num w:numId="17">
    <w:abstractNumId w:val="21"/>
  </w:num>
  <w:num w:numId="18">
    <w:abstractNumId w:val="8"/>
  </w:num>
  <w:num w:numId="19">
    <w:abstractNumId w:val="16"/>
  </w:num>
  <w:num w:numId="20">
    <w:abstractNumId w:val="12"/>
  </w:num>
  <w:num w:numId="21">
    <w:abstractNumId w:val="2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2DC"/>
    <w:rsid w:val="0004262E"/>
    <w:rsid w:val="000C70AF"/>
    <w:rsid w:val="000E7E05"/>
    <w:rsid w:val="000F6533"/>
    <w:rsid w:val="001A0529"/>
    <w:rsid w:val="001B21CC"/>
    <w:rsid w:val="001B22DC"/>
    <w:rsid w:val="001C257C"/>
    <w:rsid w:val="00290C94"/>
    <w:rsid w:val="002B30CC"/>
    <w:rsid w:val="003152D7"/>
    <w:rsid w:val="003330C5"/>
    <w:rsid w:val="003457FD"/>
    <w:rsid w:val="00347A5D"/>
    <w:rsid w:val="00381064"/>
    <w:rsid w:val="004726EF"/>
    <w:rsid w:val="004B19A1"/>
    <w:rsid w:val="004B5D11"/>
    <w:rsid w:val="004C7DFB"/>
    <w:rsid w:val="00505690"/>
    <w:rsid w:val="00507744"/>
    <w:rsid w:val="005444DF"/>
    <w:rsid w:val="00551B96"/>
    <w:rsid w:val="005674A6"/>
    <w:rsid w:val="0059058D"/>
    <w:rsid w:val="00590CB5"/>
    <w:rsid w:val="005A019C"/>
    <w:rsid w:val="005D022C"/>
    <w:rsid w:val="005D2D5C"/>
    <w:rsid w:val="005F6C60"/>
    <w:rsid w:val="0064579D"/>
    <w:rsid w:val="00753CFF"/>
    <w:rsid w:val="007609D5"/>
    <w:rsid w:val="007854BD"/>
    <w:rsid w:val="00791F1C"/>
    <w:rsid w:val="007B2159"/>
    <w:rsid w:val="0082009A"/>
    <w:rsid w:val="008320E2"/>
    <w:rsid w:val="00854EDA"/>
    <w:rsid w:val="00857F55"/>
    <w:rsid w:val="008A718D"/>
    <w:rsid w:val="008E7B0A"/>
    <w:rsid w:val="008F38D7"/>
    <w:rsid w:val="009144A2"/>
    <w:rsid w:val="00924DF5"/>
    <w:rsid w:val="0095423C"/>
    <w:rsid w:val="00980CC5"/>
    <w:rsid w:val="009917FD"/>
    <w:rsid w:val="00992111"/>
    <w:rsid w:val="009F1692"/>
    <w:rsid w:val="00A10B97"/>
    <w:rsid w:val="00A13BAD"/>
    <w:rsid w:val="00A174D3"/>
    <w:rsid w:val="00A249DB"/>
    <w:rsid w:val="00A361AA"/>
    <w:rsid w:val="00A51805"/>
    <w:rsid w:val="00A7331F"/>
    <w:rsid w:val="00A77329"/>
    <w:rsid w:val="00A85AA0"/>
    <w:rsid w:val="00AB5B06"/>
    <w:rsid w:val="00B66206"/>
    <w:rsid w:val="00BB1797"/>
    <w:rsid w:val="00BC5743"/>
    <w:rsid w:val="00BF4617"/>
    <w:rsid w:val="00C13089"/>
    <w:rsid w:val="00CE4B16"/>
    <w:rsid w:val="00D17386"/>
    <w:rsid w:val="00DB09C4"/>
    <w:rsid w:val="00E0099E"/>
    <w:rsid w:val="00E64735"/>
    <w:rsid w:val="00EB41D3"/>
    <w:rsid w:val="00F57CAF"/>
    <w:rsid w:val="00FD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2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2009A"/>
  </w:style>
  <w:style w:type="paragraph" w:customStyle="1" w:styleId="c34">
    <w:name w:val="c34"/>
    <w:basedOn w:val="a"/>
    <w:rsid w:val="0082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82009A"/>
  </w:style>
  <w:style w:type="paragraph" w:customStyle="1" w:styleId="c5">
    <w:name w:val="c5"/>
    <w:basedOn w:val="a"/>
    <w:rsid w:val="0082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2009A"/>
  </w:style>
  <w:style w:type="character" w:styleId="a3">
    <w:name w:val="Hyperlink"/>
    <w:basedOn w:val="a0"/>
    <w:uiPriority w:val="99"/>
    <w:unhideWhenUsed/>
    <w:rsid w:val="00924DF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90C94"/>
    <w:rPr>
      <w:b/>
      <w:bCs/>
    </w:rPr>
  </w:style>
  <w:style w:type="paragraph" w:styleId="a5">
    <w:name w:val="Normal (Web)"/>
    <w:basedOn w:val="a"/>
    <w:uiPriority w:val="99"/>
    <w:unhideWhenUsed/>
    <w:rsid w:val="00BB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B1797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3152D7"/>
    <w:pPr>
      <w:autoSpaceDE w:val="0"/>
      <w:autoSpaceDN w:val="0"/>
      <w:adjustRightInd w:val="0"/>
      <w:spacing w:after="0" w:line="240" w:lineRule="auto"/>
    </w:pPr>
    <w:rPr>
      <w:rFonts w:ascii="Muller" w:eastAsiaTheme="minorHAnsi" w:hAnsi="Muller" w:cs="Muller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5A019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B41D3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59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orientator.ru/" TargetMode="External"/><Relationship Id="rId13" Type="http://schemas.openxmlformats.org/officeDocument/2006/relationships/hyperlink" Target="https://vk.com/feed?section=search&amp;q=%23%D0%9D%D0%B0%D0%B2%D0%B8%D0%B3%D0%B0%D1%82%D0%BE%D1%80%D1%8B%D0%94%D0%B5%D1%82%D1%81%D1%82%D0%B2%D0%B0" TargetMode="External"/><Relationship Id="rId18" Type="http://schemas.openxmlformats.org/officeDocument/2006/relationships/hyperlink" Target="https://disk.yandex.ru/d/rF00QL7ww2jp7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base.consultant.ru/cons/cgi/online.cgi?req=doc;base=LAW;n=72026" TargetMode="External"/><Relationship Id="rId12" Type="http://schemas.openxmlformats.org/officeDocument/2006/relationships/hyperlink" Target="https://vk.com/feed?section=search&amp;q=%23%D0%BD%D0%B0%D0%B2%D0%B8%D0%B3%D0%B0%D1%82%D0%BE%D1%80%D1%8B%D0%B2%D1%80%D0%BD" TargetMode="External"/><Relationship Id="rId17" Type="http://schemas.openxmlformats.org/officeDocument/2006/relationships/hyperlink" Target="https://disk.yandex.ru/d/KDe4NYOJfKYqX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d/Mj4eoouYMspY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21990" TargetMode="External"/><Relationship Id="rId11" Type="http://schemas.openxmlformats.org/officeDocument/2006/relationships/hyperlink" Target="https://vk.com/feed?section=search&amp;q=%23%D0%9E%D0%B1%D1%80%D0%B0%D0%B7%D0%BE%D0%B2%D0%B0%D0%BD%D0%B8%D0%B5%D0%B2%D1%80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feed?section=search&amp;q=%23%D0%A0%D0%BE%D1%81%D0%B4%D0%B5%D1%82%D1%86%D0%B5%D0%BD%D1%82%D1%80" TargetMode="External"/><Relationship Id="rId10" Type="http://schemas.openxmlformats.org/officeDocument/2006/relationships/hyperlink" Target="https://disk.yandex.ru/d/3e2OnFnAee4f_g" TargetMode="External"/><Relationship Id="rId19" Type="http://schemas.openxmlformats.org/officeDocument/2006/relationships/hyperlink" Target="https://disk.yandex.ru/d/FY_OmdYFxIzDa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-kopilka.ru/blogs/svetlana-viktorovna-bodnar/shapka-vypusknika-svoimi-rukami.html" TargetMode="External"/><Relationship Id="rId14" Type="http://schemas.openxmlformats.org/officeDocument/2006/relationships/hyperlink" Target="https://vk.com/feed?section=search&amp;q=%23%D0%A0%D0%94%D0%94%D0%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5474-BD7F-4A47-B861-31BE9417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3995</Words>
  <Characters>22773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ProBook</cp:lastModifiedBy>
  <cp:revision>2</cp:revision>
  <dcterms:created xsi:type="dcterms:W3CDTF">2023-01-18T19:14:00Z</dcterms:created>
  <dcterms:modified xsi:type="dcterms:W3CDTF">2023-01-18T19:14:00Z</dcterms:modified>
</cp:coreProperties>
</file>